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C4" w:rsidRDefault="00A45ADD" w:rsidP="00A45AD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4E06D1B9">
            <wp:extent cx="828675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6A6" w:rsidRDefault="00A45ADD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45305A">
        <w:rPr>
          <w:rFonts w:ascii="Times New Roman" w:hAnsi="Times New Roman" w:cs="Times New Roman"/>
          <w:b w:val="0"/>
          <w:sz w:val="28"/>
          <w:szCs w:val="28"/>
        </w:rPr>
        <w:t xml:space="preserve">роект </w:t>
      </w:r>
      <w:r w:rsidR="000744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  <w:bookmarkStart w:id="0" w:name="_GoBack"/>
      <w:bookmarkEnd w:id="0"/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«БОЛДЫРЕВСКОЕ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C6B3E" w:rsidRPr="00E40ABC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БОЛДЫРЕВСКОГО СЕЛЬСКОГО ПОСЕЛЕНИЯ</w:t>
      </w:r>
    </w:p>
    <w:p w:rsidR="006C6B3E" w:rsidRPr="00E40ABC" w:rsidRDefault="006E7FD5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5305A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2373E9" w:rsidRDefault="002373E9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6C489F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Default="0045305A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B92D32">
              <w:rPr>
                <w:sz w:val="28"/>
                <w:szCs w:val="28"/>
              </w:rPr>
              <w:t xml:space="preserve"> </w:t>
            </w:r>
            <w:r w:rsidR="00574887">
              <w:rPr>
                <w:sz w:val="28"/>
                <w:szCs w:val="28"/>
              </w:rPr>
              <w:t>202</w:t>
            </w:r>
            <w:r w:rsidR="00246541">
              <w:rPr>
                <w:sz w:val="28"/>
                <w:szCs w:val="28"/>
              </w:rPr>
              <w:t>6</w:t>
            </w:r>
            <w:r w:rsidR="006C489F" w:rsidRPr="006C489F">
              <w:rPr>
                <w:sz w:val="28"/>
                <w:szCs w:val="28"/>
              </w:rPr>
              <w:t xml:space="preserve"> года</w:t>
            </w:r>
          </w:p>
          <w:p w:rsidR="006C489F" w:rsidRPr="006C489F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Болдыревского сельского поселения от 2</w:t>
      </w:r>
      <w:r w:rsidR="00246541">
        <w:t>5</w:t>
      </w:r>
      <w:r>
        <w:t>.12.202</w:t>
      </w:r>
      <w:r w:rsidR="00246541">
        <w:t>5</w:t>
      </w:r>
      <w:r>
        <w:t xml:space="preserve"> № </w:t>
      </w:r>
      <w:r w:rsidR="00B945EB">
        <w:t>1</w:t>
      </w:r>
      <w:r w:rsidR="00246541">
        <w:t>40</w:t>
      </w:r>
      <w:r>
        <w:t xml:space="preserve"> «О бюджете Болдыревского сельского поселения Родионово-Несветайского района на 202</w:t>
      </w:r>
      <w:r w:rsidR="00246541">
        <w:t>6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246541">
        <w:t>7</w:t>
      </w:r>
      <w:r>
        <w:t xml:space="preserve"> и 202</w:t>
      </w:r>
      <w:r w:rsidR="00246541">
        <w:t>8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«Болдыревское сельское поселение» и статьёй 30 Положения о бюджетном процессе в Болдыревском сельском поселении, утвержденного решением Собрания депутатов Болдыревского сельского поселения от 17 ноября 2017 года № 47, Собрание депутатов Болдыревского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Болдыревского сельского поселения от 2</w:t>
      </w:r>
      <w:r w:rsidR="00246541">
        <w:t>5</w:t>
      </w:r>
      <w:r>
        <w:t xml:space="preserve"> декабря 202</w:t>
      </w:r>
      <w:r w:rsidR="00246541">
        <w:t>5</w:t>
      </w:r>
      <w:r>
        <w:t xml:space="preserve"> года № </w:t>
      </w:r>
      <w:r w:rsidR="00CE7697">
        <w:t>1</w:t>
      </w:r>
      <w:r w:rsidR="00246541">
        <w:t>40</w:t>
      </w:r>
      <w:r>
        <w:t xml:space="preserve"> «О бюджете Болдыревского сельского поселения Родионово-Несветайского района на 202</w:t>
      </w:r>
      <w:r w:rsidR="00246541">
        <w:t>6</w:t>
      </w:r>
      <w:r>
        <w:t xml:space="preserve"> год и на плановый период 202</w:t>
      </w:r>
      <w:r w:rsidR="00246541">
        <w:t>7</w:t>
      </w:r>
      <w:r>
        <w:t xml:space="preserve"> и 202</w:t>
      </w:r>
      <w:r w:rsidR="00246541">
        <w:t>8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213B09" w:rsidRDefault="00213B09" w:rsidP="00213B09">
      <w:pPr>
        <w:numPr>
          <w:ilvl w:val="1"/>
          <w:numId w:val="22"/>
        </w:numPr>
        <w:ind w:left="1069"/>
        <w:contextualSpacing/>
      </w:pPr>
      <w:r>
        <w:t>В части 1 статьи 1:</w:t>
      </w:r>
    </w:p>
    <w:p w:rsidR="00213B09" w:rsidRDefault="00213B09" w:rsidP="00213B09">
      <w:pPr>
        <w:numPr>
          <w:ilvl w:val="2"/>
          <w:numId w:val="22"/>
        </w:numPr>
        <w:contextualSpacing/>
      </w:pPr>
      <w:r>
        <w:t>в пункте 2 цифры «13 941,3» заменить цифрами «15 867,9»;</w:t>
      </w:r>
    </w:p>
    <w:p w:rsidR="00213B09" w:rsidRDefault="00213B09" w:rsidP="00213B09">
      <w:pPr>
        <w:numPr>
          <w:ilvl w:val="2"/>
          <w:numId w:val="22"/>
        </w:numPr>
        <w:contextualSpacing/>
      </w:pPr>
      <w:r>
        <w:t>в пункте 5 цифры «0,0» заменить цифрами «1 926,6».</w:t>
      </w:r>
    </w:p>
    <w:p w:rsidR="002B46B8" w:rsidRDefault="002B46B8" w:rsidP="000F56F9"/>
    <w:p w:rsidR="00170086" w:rsidRDefault="002B46B8" w:rsidP="000F56F9">
      <w:r>
        <w:t xml:space="preserve">          1.</w:t>
      </w:r>
      <w:r w:rsidR="0045305A">
        <w:t>2</w:t>
      </w:r>
      <w:r>
        <w:t xml:space="preserve"> </w:t>
      </w:r>
      <w:r w:rsidR="00B945EB">
        <w:t xml:space="preserve">Приложение </w:t>
      </w:r>
      <w:r w:rsidR="00213B09">
        <w:t>2</w:t>
      </w:r>
      <w:r w:rsidR="00B945EB">
        <w:t xml:space="preserve">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213B09" w:rsidRPr="009A04EB" w:rsidRDefault="00213B09" w:rsidP="00213B09">
      <w:pPr>
        <w:spacing w:after="200" w:line="276" w:lineRule="auto"/>
        <w:jc w:val="right"/>
        <w:rPr>
          <w:sz w:val="22"/>
          <w:szCs w:val="22"/>
        </w:rPr>
      </w:pPr>
      <w:r w:rsidRPr="009A04EB">
        <w:rPr>
          <w:sz w:val="22"/>
          <w:szCs w:val="22"/>
        </w:rPr>
        <w:lastRenderedPageBreak/>
        <w:t>Приложение 2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к Решению Собрания депутатов 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Болдыревского сельского поселения "О 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бюджете Болдыревского сельского поселения </w:t>
      </w:r>
      <w:r>
        <w:rPr>
          <w:sz w:val="22"/>
          <w:szCs w:val="22"/>
        </w:rPr>
        <w:t xml:space="preserve">Родионово-Несветайского района на </w:t>
      </w:r>
      <w:r w:rsidRPr="009A04EB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9A04EB">
        <w:rPr>
          <w:sz w:val="22"/>
          <w:szCs w:val="22"/>
        </w:rPr>
        <w:t xml:space="preserve"> год </w:t>
      </w:r>
    </w:p>
    <w:p w:rsidR="00213B09" w:rsidRDefault="00213B09" w:rsidP="00213B09">
      <w:pPr>
        <w:ind w:firstLine="10632"/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2027</w:t>
      </w:r>
      <w:r w:rsidRPr="009A04EB">
        <w:rPr>
          <w:sz w:val="22"/>
          <w:szCs w:val="22"/>
        </w:rPr>
        <w:t xml:space="preserve"> и 202</w:t>
      </w:r>
      <w:r>
        <w:rPr>
          <w:sz w:val="22"/>
          <w:szCs w:val="22"/>
        </w:rPr>
        <w:t>8</w:t>
      </w:r>
      <w:r w:rsidRPr="009A04EB">
        <w:rPr>
          <w:sz w:val="22"/>
          <w:szCs w:val="22"/>
        </w:rPr>
        <w:t xml:space="preserve"> годов"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</w:p>
    <w:p w:rsidR="00213B09" w:rsidRDefault="00213B09" w:rsidP="00213B09">
      <w:pPr>
        <w:jc w:val="right"/>
        <w:rPr>
          <w:sz w:val="22"/>
          <w:szCs w:val="22"/>
        </w:rPr>
      </w:pPr>
    </w:p>
    <w:p w:rsidR="005739F3" w:rsidRDefault="005739F3" w:rsidP="00213B09">
      <w:pPr>
        <w:jc w:val="right"/>
        <w:rPr>
          <w:sz w:val="22"/>
          <w:szCs w:val="22"/>
        </w:rPr>
      </w:pPr>
    </w:p>
    <w:p w:rsidR="005739F3" w:rsidRPr="009A04EB" w:rsidRDefault="005739F3" w:rsidP="00213B09">
      <w:pPr>
        <w:jc w:val="right"/>
        <w:rPr>
          <w:sz w:val="22"/>
          <w:szCs w:val="22"/>
        </w:rPr>
      </w:pPr>
    </w:p>
    <w:p w:rsidR="00213B09" w:rsidRPr="009A04EB" w:rsidRDefault="00213B09" w:rsidP="00213B09">
      <w:pPr>
        <w:jc w:val="center"/>
        <w:rPr>
          <w:b/>
          <w:bCs/>
          <w:sz w:val="22"/>
          <w:szCs w:val="22"/>
        </w:rPr>
      </w:pPr>
      <w:r w:rsidRPr="009A04EB">
        <w:rPr>
          <w:b/>
          <w:bCs/>
          <w:sz w:val="22"/>
          <w:szCs w:val="22"/>
        </w:rPr>
        <w:t xml:space="preserve">Источники финансирования дефицита бюджета поселения </w:t>
      </w:r>
    </w:p>
    <w:p w:rsidR="00213B09" w:rsidRPr="009A04EB" w:rsidRDefault="00213B09" w:rsidP="00213B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2026 год и на плановый период 2027</w:t>
      </w:r>
      <w:r w:rsidRPr="009A04EB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8</w:t>
      </w:r>
      <w:r w:rsidRPr="009A04EB">
        <w:rPr>
          <w:b/>
          <w:bCs/>
          <w:sz w:val="22"/>
          <w:szCs w:val="22"/>
        </w:rPr>
        <w:t xml:space="preserve"> годов</w:t>
      </w:r>
    </w:p>
    <w:tbl>
      <w:tblPr>
        <w:tblW w:w="14430" w:type="dxa"/>
        <w:tblLayout w:type="fixed"/>
        <w:tblLook w:val="04A0" w:firstRow="1" w:lastRow="0" w:firstColumn="1" w:lastColumn="0" w:noHBand="0" w:noVBand="1"/>
      </w:tblPr>
      <w:tblGrid>
        <w:gridCol w:w="3229"/>
        <w:gridCol w:w="7089"/>
        <w:gridCol w:w="1501"/>
        <w:gridCol w:w="1320"/>
        <w:gridCol w:w="1291"/>
      </w:tblGrid>
      <w:tr w:rsidR="00213B09" w:rsidRPr="009A04EB" w:rsidTr="004E3444">
        <w:trPr>
          <w:trHeight w:val="334"/>
        </w:trPr>
        <w:tc>
          <w:tcPr>
            <w:tcW w:w="3229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89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91" w:type="dxa"/>
            <w:noWrap/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(тыс. руб.)</w:t>
            </w:r>
          </w:p>
        </w:tc>
      </w:tr>
      <w:tr w:rsidR="00213B09" w:rsidRPr="009A04EB" w:rsidTr="004E3444">
        <w:trPr>
          <w:trHeight w:val="317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213B09" w:rsidRPr="009A04EB" w:rsidTr="004E3444">
        <w:trPr>
          <w:trHeight w:val="276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both"/>
            </w:pPr>
            <w:r w:rsidRPr="009A04EB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213B09" w:rsidRDefault="00213B09" w:rsidP="004E3444">
            <w:pPr>
              <w:spacing w:line="276" w:lineRule="auto"/>
              <w:jc w:val="center"/>
            </w:pPr>
            <w:r w:rsidRPr="00213B09">
              <w:t>1926,6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</w:tr>
      <w:tr w:rsidR="00213B09" w:rsidRPr="009A04EB" w:rsidTr="004E3444">
        <w:trPr>
          <w:trHeight w:val="389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213B09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213B09">
              <w:rPr>
                <w:color w:val="000000"/>
              </w:rPr>
              <w:t>1926,6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213B09" w:rsidRDefault="00213B09" w:rsidP="004E3444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213B09">
              <w:rPr>
                <w:bCs/>
                <w:iCs/>
                <w:color w:val="000000"/>
              </w:rPr>
              <w:t>1926,6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:rsidR="00213B09" w:rsidRDefault="00213B09" w:rsidP="0011573C">
      <w:pPr>
        <w:spacing w:line="259" w:lineRule="auto"/>
        <w:rPr>
          <w:rFonts w:eastAsia="Calibri"/>
          <w:lang w:eastAsia="en-US"/>
        </w:rPr>
      </w:pPr>
    </w:p>
    <w:p w:rsidR="005739F3" w:rsidRDefault="005739F3" w:rsidP="0011573C">
      <w:pPr>
        <w:spacing w:line="259" w:lineRule="auto"/>
        <w:rPr>
          <w:rFonts w:eastAsia="Calibri"/>
          <w:lang w:eastAsia="en-US"/>
        </w:rPr>
      </w:pPr>
    </w:p>
    <w:p w:rsidR="00213B09" w:rsidRDefault="00213B09" w:rsidP="00213B09">
      <w:r>
        <w:t>1.3. Приложение 3 изложить в следующей редакции:</w:t>
      </w:r>
    </w:p>
    <w:p w:rsidR="00213B09" w:rsidRDefault="00213B09" w:rsidP="0011573C">
      <w:pPr>
        <w:spacing w:line="259" w:lineRule="auto"/>
        <w:rPr>
          <w:rFonts w:eastAsia="Calibri"/>
          <w:lang w:eastAsia="en-US"/>
        </w:rPr>
      </w:pPr>
    </w:p>
    <w:p w:rsidR="005739F3" w:rsidRDefault="00095DB3" w:rsidP="00095DB3">
      <w:pPr>
        <w:tabs>
          <w:tab w:val="left" w:pos="11545"/>
        </w:tabs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</w:t>
      </w:r>
    </w:p>
    <w:p w:rsidR="00E544E8" w:rsidRPr="00DC14FF" w:rsidRDefault="00095DB3" w:rsidP="00095DB3">
      <w:pPr>
        <w:tabs>
          <w:tab w:val="left" w:pos="11545"/>
        </w:tabs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Болдыревского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Болдыревского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</w:t>
      </w:r>
      <w:r w:rsidR="00213B09">
        <w:rPr>
          <w:rFonts w:eastAsia="Calibri"/>
          <w:lang w:eastAsia="en-US"/>
        </w:rPr>
        <w:t>6</w:t>
      </w:r>
      <w:r w:rsidRPr="00DC14FF">
        <w:rPr>
          <w:rFonts w:eastAsia="Calibri"/>
          <w:lang w:eastAsia="en-US"/>
        </w:rPr>
        <w:t xml:space="preserve">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</w:t>
      </w:r>
      <w:r w:rsidR="00213B09">
        <w:rPr>
          <w:rFonts w:eastAsia="Calibri"/>
          <w:lang w:eastAsia="en-US"/>
        </w:rPr>
        <w:t>7</w:t>
      </w:r>
      <w:r w:rsidRPr="00DC14FF">
        <w:rPr>
          <w:rFonts w:eastAsia="Calibri"/>
          <w:lang w:eastAsia="en-US"/>
        </w:rPr>
        <w:t xml:space="preserve"> и 202</w:t>
      </w:r>
      <w:r w:rsidR="00213B09">
        <w:rPr>
          <w:rFonts w:eastAsia="Calibri"/>
          <w:lang w:eastAsia="en-US"/>
        </w:rPr>
        <w:t>8</w:t>
      </w:r>
      <w:r w:rsidRPr="00DC14FF">
        <w:rPr>
          <w:rFonts w:eastAsia="Calibri"/>
          <w:lang w:eastAsia="en-US"/>
        </w:rPr>
        <w:t xml:space="preserve"> годов"</w:t>
      </w:r>
    </w:p>
    <w:tbl>
      <w:tblPr>
        <w:tblW w:w="1405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260"/>
        <w:gridCol w:w="709"/>
        <w:gridCol w:w="709"/>
        <w:gridCol w:w="1701"/>
        <w:gridCol w:w="709"/>
        <w:gridCol w:w="1275"/>
        <w:gridCol w:w="1276"/>
        <w:gridCol w:w="615"/>
        <w:gridCol w:w="803"/>
      </w:tblGrid>
      <w:tr w:rsidR="00095DB3" w:rsidRPr="00095DB3" w:rsidTr="008F627C">
        <w:trPr>
          <w:trHeight w:val="1485"/>
        </w:trPr>
        <w:tc>
          <w:tcPr>
            <w:tcW w:w="14057" w:type="dxa"/>
            <w:gridSpan w:val="9"/>
            <w:vAlign w:val="center"/>
            <w:hideMark/>
          </w:tcPr>
          <w:p w:rsidR="00095DB3" w:rsidRDefault="00095DB3" w:rsidP="00213B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095DB3">
              <w:rPr>
                <w:b/>
                <w:bCs/>
                <w:color w:val="000000"/>
                <w:sz w:val="22"/>
                <w:szCs w:val="22"/>
              </w:rPr>
              <w:t>аспределение бюджетных ассигнований по разделам, подразделам, целевым статьям (муниципальным программам Болдыревского сельского поселения и непрограммным направлениям деятельности), группам и подгруппам видов расходов классификации расходов бюджетов на 202</w:t>
            </w:r>
            <w:r w:rsidR="00213B09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095DB3">
              <w:rPr>
                <w:b/>
                <w:bCs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213B09">
              <w:rPr>
                <w:b/>
                <w:bCs/>
                <w:color w:val="000000"/>
                <w:sz w:val="22"/>
                <w:szCs w:val="22"/>
              </w:rPr>
              <w:t>7 и 2028</w:t>
            </w:r>
            <w:r w:rsidRPr="00095DB3">
              <w:rPr>
                <w:b/>
                <w:bCs/>
                <w:color w:val="000000"/>
                <w:sz w:val="22"/>
                <w:szCs w:val="22"/>
              </w:rPr>
              <w:t xml:space="preserve"> годов</w:t>
            </w:r>
          </w:p>
          <w:p w:rsidR="00862142" w:rsidRPr="00095DB3" w:rsidRDefault="00862142" w:rsidP="00213B0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95DB3" w:rsidRPr="00095DB3" w:rsidTr="008F627C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095DB3" w:rsidRPr="00095DB3" w:rsidRDefault="00095DB3" w:rsidP="00095DB3">
            <w:pPr>
              <w:spacing w:after="160"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noWrap/>
            <w:vAlign w:val="bottom"/>
            <w:hideMark/>
          </w:tcPr>
          <w:p w:rsidR="00095DB3" w:rsidRPr="008F627C" w:rsidRDefault="008F627C" w:rsidP="00095DB3">
            <w:pPr>
              <w:spacing w:line="256" w:lineRule="auto"/>
              <w:rPr>
                <w:rFonts w:eastAsia="Calibri"/>
                <w:b/>
              </w:rPr>
            </w:pPr>
            <w:r w:rsidRPr="008F627C">
              <w:rPr>
                <w:rFonts w:eastAsia="Calibri"/>
                <w:b/>
                <w:sz w:val="22"/>
                <w:szCs w:val="22"/>
              </w:rPr>
              <w:t>(тыс.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F627C">
              <w:rPr>
                <w:rFonts w:eastAsia="Calibri"/>
                <w:b/>
                <w:sz w:val="22"/>
                <w:szCs w:val="22"/>
              </w:rPr>
              <w:t>руб.)</w:t>
            </w:r>
          </w:p>
        </w:tc>
        <w:tc>
          <w:tcPr>
            <w:tcW w:w="803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2028 г.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8 233,0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5 736,0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5 375,0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8F627C" w:rsidRPr="00095DB3" w:rsidTr="008F627C">
        <w:trPr>
          <w:trHeight w:val="294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5 378,1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4 730,1</w:t>
            </w:r>
          </w:p>
        </w:tc>
      </w:tr>
      <w:tr w:rsidR="008F627C" w:rsidRPr="00095DB3" w:rsidTr="008F627C">
        <w:trPr>
          <w:trHeight w:val="90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деятельности Администрации Болдыревского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5 378,1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4 730,1</w:t>
            </w:r>
          </w:p>
        </w:tc>
      </w:tr>
      <w:tr w:rsidR="008F627C" w:rsidRPr="00095DB3" w:rsidTr="008F627C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5 180,8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4 529,9</w:t>
            </w:r>
          </w:p>
        </w:tc>
      </w:tr>
      <w:tr w:rsidR="008F627C" w:rsidRPr="00095DB3" w:rsidTr="008F627C">
        <w:trPr>
          <w:trHeight w:val="66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5 180,8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4 529,9</w:t>
            </w:r>
          </w:p>
        </w:tc>
      </w:tr>
      <w:tr w:rsidR="008F627C" w:rsidRPr="00095DB3" w:rsidTr="008F627C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120,2</w:t>
            </w:r>
          </w:p>
        </w:tc>
      </w:tr>
      <w:tr w:rsidR="008F627C" w:rsidRPr="00095DB3" w:rsidTr="008F627C">
        <w:trPr>
          <w:trHeight w:val="78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120,2</w:t>
            </w:r>
          </w:p>
        </w:tc>
      </w:tr>
      <w:tr w:rsidR="008F627C" w:rsidRPr="00095DB3" w:rsidTr="008F627C">
        <w:trPr>
          <w:trHeight w:val="55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</w:tr>
      <w:tr w:rsidR="008F627C" w:rsidRPr="00095DB3" w:rsidTr="008F627C">
        <w:trPr>
          <w:trHeight w:val="42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мероприятия по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89.1.00.21310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70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89.1.00.21310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0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</w:tr>
      <w:tr w:rsidR="008F627C" w:rsidRPr="00095DB3" w:rsidTr="008F627C">
        <w:trPr>
          <w:trHeight w:val="6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</w:tr>
      <w:tr w:rsidR="008F627C" w:rsidRPr="00095DB3" w:rsidTr="008F627C">
        <w:trPr>
          <w:trHeight w:val="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89.2.00.86010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78,2</w:t>
            </w:r>
          </w:p>
        </w:tc>
      </w:tr>
      <w:tr w:rsidR="008F627C" w:rsidRPr="00095DB3" w:rsidTr="008F627C">
        <w:trPr>
          <w:trHeight w:val="4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89.2.00.86010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78,2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25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5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Проведение выборов депутатов Собрания депутатов Болдыревского сельского поселения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99.3.00.90340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24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99.3.00.90340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644,9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47,0</w:t>
            </w:r>
          </w:p>
        </w:tc>
      </w:tr>
      <w:tr w:rsidR="008F627C" w:rsidRPr="00095DB3" w:rsidTr="008F627C">
        <w:trPr>
          <w:trHeight w:val="50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</w:tr>
      <w:tr w:rsidR="008F627C" w:rsidRPr="00095DB3" w:rsidTr="008F627C">
        <w:trPr>
          <w:trHeight w:val="54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прозрачности деятельности Администрации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</w:tr>
      <w:tr w:rsidR="008F627C" w:rsidRPr="00095DB3" w:rsidTr="008F627C">
        <w:trPr>
          <w:trHeight w:val="70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02.4.02.20340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</w:tr>
      <w:tr w:rsidR="008F627C" w:rsidRPr="00095DB3" w:rsidTr="008F627C">
        <w:trPr>
          <w:trHeight w:val="55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02.4.02.20340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</w:tr>
      <w:tr w:rsidR="008F627C" w:rsidRPr="00095DB3" w:rsidTr="008F627C">
        <w:trPr>
          <w:trHeight w:val="55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 xml:space="preserve">Профилактика правонарушений, обеспечение безопасности населения Болдыревского сельского поселения (Закупка товаров, работ и услуг для </w:t>
            </w:r>
            <w:r w:rsidRPr="001315ED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02.4.03.20350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5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02.4.03.20350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55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02.4.04.20360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</w:tr>
      <w:tr w:rsidR="008F627C" w:rsidRPr="00095DB3" w:rsidTr="008F627C">
        <w:trPr>
          <w:trHeight w:val="57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02.4.04.20360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</w:tr>
      <w:tr w:rsidR="008F627C" w:rsidRPr="00095DB3" w:rsidTr="008F627C">
        <w:trPr>
          <w:trHeight w:val="40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310,9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597,9</w:t>
            </w:r>
          </w:p>
        </w:tc>
      </w:tr>
      <w:tr w:rsidR="008F627C" w:rsidRPr="00095DB3" w:rsidTr="008F627C">
        <w:trPr>
          <w:trHeight w:val="8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23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84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</w:tr>
      <w:tr w:rsidR="008F627C" w:rsidRPr="00095DB3" w:rsidTr="008F627C">
        <w:trPr>
          <w:trHeight w:val="55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</w:tr>
      <w:tr w:rsidR="008F627C" w:rsidRPr="00095DB3" w:rsidTr="008F627C">
        <w:trPr>
          <w:trHeight w:val="56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294,9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581,9</w:t>
            </w:r>
          </w:p>
        </w:tc>
      </w:tr>
      <w:tr w:rsidR="008F627C" w:rsidRPr="00095DB3" w:rsidTr="008F627C">
        <w:trPr>
          <w:trHeight w:val="22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579,0</w:t>
            </w:r>
          </w:p>
        </w:tc>
      </w:tr>
      <w:tr w:rsidR="008F627C" w:rsidRPr="00095DB3" w:rsidTr="008F627C">
        <w:trPr>
          <w:trHeight w:val="33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26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55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</w:t>
            </w:r>
            <w:r w:rsidRPr="001315ED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4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89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03.4.01.20510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03.4.01.20510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216,6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69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03.4.02.20580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2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03.4.02.20580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19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Болдыревского сельского поселения (Закупка товаров, работ и услуг для обеспечения </w:t>
            </w:r>
            <w:r w:rsidRPr="001315ED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4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898,7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562,7</w:t>
            </w:r>
          </w:p>
        </w:tc>
      </w:tr>
      <w:tr w:rsidR="008F627C" w:rsidRPr="00095DB3" w:rsidTr="008F627C">
        <w:trPr>
          <w:trHeight w:val="27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562,7</w:t>
            </w:r>
          </w:p>
        </w:tc>
      </w:tr>
      <w:tr w:rsidR="008F627C" w:rsidRPr="00095DB3" w:rsidTr="008F627C">
        <w:trPr>
          <w:trHeight w:val="5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качественными жилищно-коммунальными услугами населения Болдыревского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524,9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545,7</w:t>
            </w:r>
          </w:p>
        </w:tc>
      </w:tr>
      <w:tr w:rsidR="008F627C" w:rsidRPr="00095DB3" w:rsidTr="008F627C">
        <w:trPr>
          <w:trHeight w:val="4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Организация освещения улиц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01.4.01.20070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524,9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545,7</w:t>
            </w:r>
          </w:p>
        </w:tc>
      </w:tr>
      <w:tr w:rsidR="008F627C" w:rsidRPr="00095DB3" w:rsidTr="008F627C">
        <w:trPr>
          <w:trHeight w:val="55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01.4.01.20070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524,9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545,7</w:t>
            </w:r>
          </w:p>
        </w:tc>
      </w:tr>
      <w:tr w:rsidR="008F627C" w:rsidRPr="00095DB3" w:rsidTr="008F627C">
        <w:trPr>
          <w:trHeight w:val="84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17,0</w:t>
            </w:r>
          </w:p>
        </w:tc>
      </w:tr>
      <w:tr w:rsidR="008F627C" w:rsidRPr="00095DB3" w:rsidTr="008F627C">
        <w:trPr>
          <w:trHeight w:val="54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Организация озеленения территории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2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67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2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по организации благоустройства территории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</w:tr>
      <w:tr w:rsidR="008F627C" w:rsidRPr="00095DB3" w:rsidTr="008F627C">
        <w:trPr>
          <w:trHeight w:val="36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</w:tr>
      <w:tr w:rsidR="008F627C" w:rsidRPr="00095DB3" w:rsidTr="008F627C">
        <w:trPr>
          <w:trHeight w:val="69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Организация сбора и вывоза бытовых отходов на территории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05.4.02.20750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</w:tr>
      <w:tr w:rsidR="008F627C" w:rsidRPr="00095DB3" w:rsidTr="008F627C">
        <w:trPr>
          <w:trHeight w:val="78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05.4.02.20750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</w:tr>
      <w:tr w:rsidR="008F627C" w:rsidRPr="00095DB3" w:rsidTr="008F627C">
        <w:trPr>
          <w:trHeight w:val="21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6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4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9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9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48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2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5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4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43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67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4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07.4.01.10500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3.0.0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07.4.01.10500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22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27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06.4.01.21010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52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06.4.01.21010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15 867,9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11 938,1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11 919,4</w:t>
            </w:r>
          </w:p>
        </w:tc>
      </w:tr>
    </w:tbl>
    <w:p w:rsidR="00095DB3" w:rsidRDefault="00095DB3" w:rsidP="00095DB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739F3" w:rsidRPr="00095DB3" w:rsidRDefault="005739F3" w:rsidP="00095DB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5DB3" w:rsidRDefault="00095DB3" w:rsidP="00095DB3">
      <w:pPr>
        <w:spacing w:after="200" w:line="276" w:lineRule="auto"/>
        <w:rPr>
          <w:rFonts w:eastAsia="Calibri"/>
          <w:lang w:eastAsia="en-US"/>
        </w:rPr>
      </w:pPr>
      <w:r w:rsidRPr="00095DB3">
        <w:rPr>
          <w:rFonts w:eastAsia="Calibri"/>
          <w:lang w:eastAsia="en-US"/>
        </w:rPr>
        <w:t>1.</w:t>
      </w:r>
      <w:r w:rsidR="008F627C">
        <w:rPr>
          <w:rFonts w:eastAsia="Calibri"/>
          <w:lang w:eastAsia="en-US"/>
        </w:rPr>
        <w:t>4</w:t>
      </w:r>
      <w:r w:rsidRPr="00095DB3">
        <w:rPr>
          <w:rFonts w:eastAsia="Calibri"/>
          <w:lang w:eastAsia="en-US"/>
        </w:rPr>
        <w:t>. Приложение 4 изложить в следующей редакции:</w:t>
      </w:r>
      <w:r w:rsidRPr="00095DB3">
        <w:rPr>
          <w:rFonts w:eastAsia="Calibri"/>
          <w:lang w:eastAsia="en-US"/>
        </w:rPr>
        <w:tab/>
      </w:r>
    </w:p>
    <w:p w:rsidR="00446553" w:rsidRDefault="0044655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Болдыревского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Болдыревского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</w:t>
      </w:r>
      <w:r w:rsidR="008F627C">
        <w:rPr>
          <w:rFonts w:eastAsia="Calibri"/>
          <w:lang w:eastAsia="en-US"/>
        </w:rPr>
        <w:t>6</w:t>
      </w:r>
      <w:r w:rsidRPr="00DC14FF">
        <w:rPr>
          <w:rFonts w:eastAsia="Calibri"/>
          <w:lang w:eastAsia="en-US"/>
        </w:rPr>
        <w:t xml:space="preserve"> год</w:t>
      </w:r>
    </w:p>
    <w:p w:rsidR="00DC14FF" w:rsidRPr="00DC14FF" w:rsidRDefault="008F627C" w:rsidP="00DC14FF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и на плановый период 2027</w:t>
      </w:r>
      <w:r w:rsidR="00DC14FF" w:rsidRPr="00DC14FF">
        <w:rPr>
          <w:rFonts w:eastAsia="Calibri"/>
          <w:lang w:eastAsia="en-US"/>
        </w:rPr>
        <w:t xml:space="preserve"> и 202</w:t>
      </w:r>
      <w:r>
        <w:rPr>
          <w:rFonts w:eastAsia="Calibri"/>
          <w:lang w:eastAsia="en-US"/>
        </w:rPr>
        <w:t>8</w:t>
      </w:r>
      <w:r w:rsidR="00DC14FF" w:rsidRPr="00DC14FF">
        <w:rPr>
          <w:rFonts w:eastAsia="Calibri"/>
          <w:lang w:eastAsia="en-US"/>
        </w:rPr>
        <w:t xml:space="preserve"> годов"</w:t>
      </w:r>
    </w:p>
    <w:p w:rsidR="00DC14FF" w:rsidRPr="00170086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52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"/>
        <w:gridCol w:w="679"/>
        <w:gridCol w:w="4820"/>
        <w:gridCol w:w="850"/>
        <w:gridCol w:w="525"/>
        <w:gridCol w:w="42"/>
        <w:gridCol w:w="567"/>
        <w:gridCol w:w="236"/>
        <w:gridCol w:w="567"/>
        <w:gridCol w:w="598"/>
        <w:gridCol w:w="300"/>
        <w:gridCol w:w="538"/>
        <w:gridCol w:w="265"/>
        <w:gridCol w:w="48"/>
        <w:gridCol w:w="357"/>
        <w:gridCol w:w="670"/>
        <w:gridCol w:w="107"/>
        <w:gridCol w:w="378"/>
        <w:gridCol w:w="897"/>
        <w:gridCol w:w="125"/>
        <w:gridCol w:w="253"/>
        <w:gridCol w:w="426"/>
        <w:gridCol w:w="661"/>
        <w:gridCol w:w="95"/>
        <w:gridCol w:w="661"/>
        <w:gridCol w:w="584"/>
      </w:tblGrid>
      <w:tr w:rsidR="00446553" w:rsidRPr="00644224" w:rsidTr="00235BEE">
        <w:trPr>
          <w:gridBefore w:val="1"/>
          <w:gridAfter w:val="1"/>
          <w:wBefore w:w="25" w:type="dxa"/>
          <w:wAfter w:w="584" w:type="dxa"/>
          <w:trHeight w:val="300"/>
        </w:trPr>
        <w:tc>
          <w:tcPr>
            <w:tcW w:w="6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690"/>
        </w:trPr>
        <w:tc>
          <w:tcPr>
            <w:tcW w:w="140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3444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поселения на 2026 год и на плановый период 2027 и 2028 годов</w:t>
            </w: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375"/>
        </w:trPr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2028 г.</w:t>
            </w: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lastRenderedPageBreak/>
              <w:t>АДМИНИСТРАЦИЯ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15 867,9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11 938,1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11 919,4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8 233,0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5 736,0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5 375,0</w:t>
            </w:r>
          </w:p>
        </w:tc>
      </w:tr>
      <w:tr w:rsidR="004E3444" w:rsidRPr="004E3444" w:rsidTr="00235BEE">
        <w:trPr>
          <w:gridAfter w:val="2"/>
          <w:wAfter w:w="1245" w:type="dxa"/>
          <w:trHeight w:val="157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7 608,2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5 378,1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4 730,1</w:t>
            </w:r>
          </w:p>
        </w:tc>
      </w:tr>
      <w:tr w:rsidR="004E3444" w:rsidRPr="004E3444" w:rsidTr="00235BEE">
        <w:trPr>
          <w:gridAfter w:val="2"/>
          <w:wAfter w:w="1245" w:type="dxa"/>
          <w:trHeight w:val="53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деятельности Администрации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7 608,2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5 378,1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4 730,1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функций аппарата Администрации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7 496,6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5 297,8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4 651,7</w:t>
            </w:r>
          </w:p>
        </w:tc>
      </w:tr>
      <w:tr w:rsidR="004E3444" w:rsidRPr="004E3444" w:rsidTr="00235BEE">
        <w:trPr>
          <w:gridAfter w:val="2"/>
          <w:wAfter w:w="1245" w:type="dxa"/>
          <w:trHeight w:val="1154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89.1.00.00110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1.2.0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6 622,9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5 180,8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4 529,9</w:t>
            </w:r>
          </w:p>
        </w:tc>
      </w:tr>
      <w:tr w:rsidR="004E3444" w:rsidRPr="004E3444" w:rsidTr="00235BEE">
        <w:trPr>
          <w:gridAfter w:val="2"/>
          <w:wAfter w:w="1245" w:type="dxa"/>
          <w:trHeight w:val="1173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89.1.00.00190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845,7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115,4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120,2</w:t>
            </w:r>
          </w:p>
        </w:tc>
      </w:tr>
      <w:tr w:rsidR="004E3444" w:rsidRPr="004E3444" w:rsidTr="00235BEE">
        <w:trPr>
          <w:gridAfter w:val="2"/>
          <w:wAfter w:w="1245" w:type="dxa"/>
          <w:trHeight w:val="83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89.1.00.00190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1,6</w:t>
            </w:r>
          </w:p>
        </w:tc>
      </w:tr>
      <w:tr w:rsidR="004E3444" w:rsidRPr="004E3444" w:rsidTr="00235BEE">
        <w:trPr>
          <w:gridAfter w:val="2"/>
          <w:wAfter w:w="1245" w:type="dxa"/>
          <w:trHeight w:val="1132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мероприятия по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89.1.00.21310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89.2.00.00000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80,3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78,4</w:t>
            </w:r>
          </w:p>
        </w:tc>
      </w:tr>
      <w:tr w:rsidR="004E3444" w:rsidRPr="004E3444" w:rsidTr="00235BEE">
        <w:trPr>
          <w:gridAfter w:val="2"/>
          <w:wAfter w:w="1245" w:type="dxa"/>
          <w:trHeight w:val="239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89.2.00.72390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0,2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0,2</w:t>
            </w:r>
          </w:p>
        </w:tc>
      </w:tr>
      <w:tr w:rsidR="004E3444" w:rsidRPr="004E3444" w:rsidTr="00235BEE">
        <w:trPr>
          <w:gridAfter w:val="2"/>
          <w:wAfter w:w="1245" w:type="dxa"/>
          <w:trHeight w:val="176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89.2.00.86010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5.4.0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80,1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78,2</w:t>
            </w:r>
          </w:p>
        </w:tc>
      </w:tr>
      <w:tr w:rsidR="004E3444" w:rsidRPr="004E3444" w:rsidTr="00235BEE">
        <w:trPr>
          <w:gridAfter w:val="2"/>
          <w:wAfter w:w="1245" w:type="dxa"/>
          <w:trHeight w:val="63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01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471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Проведение выборов Собрания депутатов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99.3.00.00000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2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Проведение выборов депутатов Собрания депутатов Болдыревского сельского поселения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99.3.00.90340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8.8.0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357,9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644,9</w:t>
            </w:r>
          </w:p>
        </w:tc>
      </w:tr>
      <w:tr w:rsidR="004E3444" w:rsidRPr="004E3444" w:rsidTr="00235BEE">
        <w:trPr>
          <w:gridAfter w:val="2"/>
          <w:wAfter w:w="1245" w:type="dxa"/>
          <w:trHeight w:val="102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102,4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102,4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</w:tr>
      <w:tr w:rsidR="004E3444" w:rsidRPr="004E3444" w:rsidTr="00235BEE">
        <w:trPr>
          <w:gridAfter w:val="2"/>
          <w:wAfter w:w="1245" w:type="dxa"/>
          <w:trHeight w:val="168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02.4.01.20320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0,5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0,5</w:t>
            </w:r>
          </w:p>
        </w:tc>
      </w:tr>
      <w:tr w:rsidR="004E3444" w:rsidRPr="004E3444" w:rsidTr="00235BEE">
        <w:trPr>
          <w:gridAfter w:val="2"/>
          <w:wAfter w:w="1245" w:type="dxa"/>
          <w:trHeight w:val="157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прозрачности деятельности Администрации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02.4.01.20330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43,8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43,8</w:t>
            </w:r>
          </w:p>
        </w:tc>
      </w:tr>
      <w:tr w:rsidR="004E3444" w:rsidRPr="004E3444" w:rsidTr="00235BEE">
        <w:trPr>
          <w:gridAfter w:val="2"/>
          <w:wAfter w:w="1245" w:type="dxa"/>
          <w:trHeight w:val="157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02.4.02.20340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0,6</w:t>
            </w:r>
          </w:p>
        </w:tc>
      </w:tr>
      <w:tr w:rsidR="004E3444" w:rsidRPr="004E3444" w:rsidTr="00235BEE">
        <w:trPr>
          <w:gridAfter w:val="2"/>
          <w:wAfter w:w="1245" w:type="dxa"/>
          <w:trHeight w:val="121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Профилактика правонарушений, обеспечение безопасности населения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02.4.03.20350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154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02.4.04.20360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1,0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310,9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597,9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310,9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597,9</w:t>
            </w:r>
          </w:p>
        </w:tc>
      </w:tr>
      <w:tr w:rsidR="004E3444" w:rsidRPr="004E3444" w:rsidTr="00235BEE">
        <w:trPr>
          <w:gridAfter w:val="2"/>
          <w:wAfter w:w="1245" w:type="dxa"/>
          <w:trHeight w:val="126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Уплата членского взноса в Совет муниципальных образований Ростовской области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99.9.00.21530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99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99.9.00.99990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16,0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99.9.00.99990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2,9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Финансовое обеспечение иных расходов бюджета сельского поселения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99.9.00.99990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8.8.0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292,0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579,0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20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117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99.9.00.51180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1.2.0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2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99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974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03.4.01.20510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216,6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90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102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03.4.02.20580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63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91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168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99.9.00.21520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3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898,7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540,6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562,7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898,7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540,6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562,7</w:t>
            </w:r>
          </w:p>
        </w:tc>
      </w:tr>
      <w:tr w:rsidR="004E3444" w:rsidRPr="004E3444" w:rsidTr="00235BEE">
        <w:trPr>
          <w:gridAfter w:val="2"/>
          <w:wAfter w:w="1245" w:type="dxa"/>
          <w:trHeight w:val="1163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"Обеспечение качественными жилищно-коммунальными услугами населения Болдыревского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725,7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524,9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545,7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725,7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524,9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545,7</w:t>
            </w:r>
          </w:p>
        </w:tc>
      </w:tr>
      <w:tr w:rsidR="004E3444" w:rsidRPr="004E3444" w:rsidTr="00235BEE">
        <w:trPr>
          <w:gridAfter w:val="2"/>
          <w:wAfter w:w="1245" w:type="dxa"/>
          <w:trHeight w:val="1002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освещения улиц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01.4.01.20070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725,7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524,9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545,7</w:t>
            </w:r>
          </w:p>
        </w:tc>
      </w:tr>
      <w:tr w:rsidR="004E3444" w:rsidRPr="004E3444" w:rsidTr="00235BEE">
        <w:trPr>
          <w:gridAfter w:val="2"/>
          <w:wAfter w:w="1245" w:type="dxa"/>
          <w:trHeight w:val="1032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15,7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15,7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17,0</w:t>
            </w:r>
          </w:p>
        </w:tc>
      </w:tr>
      <w:tr w:rsidR="004E3444" w:rsidRPr="004E3444" w:rsidTr="00235BEE">
        <w:trPr>
          <w:gridAfter w:val="2"/>
          <w:wAfter w:w="1245" w:type="dxa"/>
          <w:trHeight w:val="86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озеленения территории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05.4.01.20700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</w:tr>
      <w:tr w:rsidR="004E3444" w:rsidRPr="004E3444" w:rsidTr="00235BEE">
        <w:trPr>
          <w:gridAfter w:val="2"/>
          <w:wAfter w:w="1245" w:type="dxa"/>
          <w:trHeight w:val="88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05.4.01.20720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</w:tr>
      <w:tr w:rsidR="004E3444" w:rsidRPr="004E3444" w:rsidTr="00235BEE">
        <w:trPr>
          <w:gridAfter w:val="2"/>
          <w:wAfter w:w="1245" w:type="dxa"/>
          <w:trHeight w:val="104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по организации благоустройства территории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05.4.01.20730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</w:tr>
      <w:tr w:rsidR="004E3444" w:rsidRPr="004E3444" w:rsidTr="00235BEE">
        <w:trPr>
          <w:gridAfter w:val="2"/>
          <w:wAfter w:w="1245" w:type="dxa"/>
          <w:trHeight w:val="83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сбора и вывоза бытовых отходов на территории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05.4.02.20750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40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126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99.9.00.21510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50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603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04.4.01.00590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6.1.0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07.4.01.10500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3.1.0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Муниципальная программа Болдыревского сельского поселения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126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06.4.01.21010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15 867,9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11 938,1</w:t>
            </w:r>
          </w:p>
        </w:tc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11 919,4</w:t>
            </w:r>
          </w:p>
        </w:tc>
      </w:tr>
      <w:tr w:rsidR="00423F38" w:rsidRPr="00E60201" w:rsidTr="00235BEE">
        <w:trPr>
          <w:gridBefore w:val="2"/>
          <w:wBefore w:w="704" w:type="dxa"/>
          <w:trHeight w:val="289"/>
        </w:trPr>
        <w:tc>
          <w:tcPr>
            <w:tcW w:w="6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9F3" w:rsidRDefault="0014297B" w:rsidP="00423F38">
            <w:r>
              <w:t xml:space="preserve">      </w:t>
            </w:r>
          </w:p>
          <w:p w:rsidR="005739F3" w:rsidRPr="00E60201" w:rsidRDefault="0014297B" w:rsidP="005739F3">
            <w:pPr>
              <w:rPr>
                <w:b/>
                <w:bCs/>
                <w:color w:val="000000"/>
              </w:rPr>
            </w:pPr>
            <w:r>
              <w:t xml:space="preserve">        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1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</w:tr>
    </w:tbl>
    <w:p w:rsidR="007071FC" w:rsidRDefault="007071FC" w:rsidP="0057365B">
      <w:pPr>
        <w:spacing w:after="200" w:line="276" w:lineRule="auto"/>
        <w:rPr>
          <w:rFonts w:eastAsia="Calibri"/>
          <w:lang w:eastAsia="en-US"/>
        </w:rPr>
      </w:pPr>
      <w:r w:rsidRPr="00095DB3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5</w:t>
      </w:r>
      <w:r w:rsidRPr="00095DB3">
        <w:rPr>
          <w:rFonts w:eastAsia="Calibri"/>
          <w:lang w:eastAsia="en-US"/>
        </w:rPr>
        <w:t xml:space="preserve">. Приложение </w:t>
      </w:r>
      <w:r>
        <w:rPr>
          <w:rFonts w:eastAsia="Calibri"/>
          <w:lang w:eastAsia="en-US"/>
        </w:rPr>
        <w:t>5</w:t>
      </w:r>
      <w:r w:rsidRPr="00095DB3">
        <w:rPr>
          <w:rFonts w:eastAsia="Calibri"/>
          <w:lang w:eastAsia="en-US"/>
        </w:rPr>
        <w:t xml:space="preserve"> изложить в следующей редакции:</w:t>
      </w:r>
      <w:r w:rsidRPr="00095DB3">
        <w:rPr>
          <w:rFonts w:eastAsia="Calibri"/>
          <w:lang w:eastAsia="en-US"/>
        </w:rPr>
        <w:tab/>
      </w:r>
    </w:p>
    <w:p w:rsidR="005739F3" w:rsidRDefault="005739F3" w:rsidP="007071FC">
      <w:pPr>
        <w:spacing w:line="259" w:lineRule="auto"/>
        <w:jc w:val="right"/>
        <w:rPr>
          <w:rFonts w:eastAsia="Calibri"/>
          <w:lang w:eastAsia="en-US"/>
        </w:rPr>
      </w:pPr>
    </w:p>
    <w:p w:rsidR="005739F3" w:rsidRDefault="005739F3" w:rsidP="007071FC">
      <w:pPr>
        <w:spacing w:line="259" w:lineRule="auto"/>
        <w:jc w:val="right"/>
        <w:rPr>
          <w:rFonts w:eastAsia="Calibri"/>
          <w:lang w:eastAsia="en-US"/>
        </w:rPr>
      </w:pPr>
    </w:p>
    <w:p w:rsidR="005739F3" w:rsidRDefault="005739F3" w:rsidP="007071FC">
      <w:pPr>
        <w:spacing w:line="259" w:lineRule="auto"/>
        <w:jc w:val="right"/>
        <w:rPr>
          <w:rFonts w:eastAsia="Calibri"/>
          <w:lang w:eastAsia="en-US"/>
        </w:rPr>
      </w:pP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7071FC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7071FC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Болдыревского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Болдыревского сельского поселения</w:t>
      </w: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</w:t>
      </w:r>
      <w:r>
        <w:rPr>
          <w:rFonts w:eastAsia="Calibri"/>
          <w:lang w:eastAsia="en-US"/>
        </w:rPr>
        <w:t>6</w:t>
      </w:r>
      <w:r w:rsidRPr="00DC14FF">
        <w:rPr>
          <w:rFonts w:eastAsia="Calibri"/>
          <w:lang w:eastAsia="en-US"/>
        </w:rPr>
        <w:t xml:space="preserve"> год</w:t>
      </w: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и на плановый период 2027</w:t>
      </w:r>
      <w:r w:rsidRPr="00DC14FF">
        <w:rPr>
          <w:rFonts w:eastAsia="Calibri"/>
          <w:lang w:eastAsia="en-US"/>
        </w:rPr>
        <w:t xml:space="preserve"> и 202</w:t>
      </w:r>
      <w:r>
        <w:rPr>
          <w:rFonts w:eastAsia="Calibri"/>
          <w:lang w:eastAsia="en-US"/>
        </w:rPr>
        <w:t>8</w:t>
      </w:r>
      <w:r w:rsidRPr="00DC14FF">
        <w:rPr>
          <w:rFonts w:eastAsia="Calibri"/>
          <w:lang w:eastAsia="en-US"/>
        </w:rPr>
        <w:t xml:space="preserve"> годов"</w:t>
      </w:r>
    </w:p>
    <w:tbl>
      <w:tblPr>
        <w:tblW w:w="14302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738"/>
        <w:gridCol w:w="721"/>
        <w:gridCol w:w="576"/>
        <w:gridCol w:w="576"/>
        <w:gridCol w:w="1157"/>
        <w:gridCol w:w="1303"/>
        <w:gridCol w:w="1448"/>
        <w:gridCol w:w="5335"/>
        <w:gridCol w:w="1448"/>
      </w:tblGrid>
      <w:tr w:rsidR="007071FC" w:rsidRPr="007071FC" w:rsidTr="00235BEE">
        <w:trPr>
          <w:trHeight w:val="1575"/>
        </w:trPr>
        <w:tc>
          <w:tcPr>
            <w:tcW w:w="12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9F3" w:rsidRDefault="005739F3" w:rsidP="007071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739F3" w:rsidRDefault="005739F3" w:rsidP="007071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71FC" w:rsidRPr="007071FC" w:rsidRDefault="007071FC" w:rsidP="007071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71F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 (муниципальным программам Болдыревского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2026 год и на плановый период 2027 и 2028 годов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1FC" w:rsidRPr="007071FC" w:rsidRDefault="007071FC" w:rsidP="007071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71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071FC" w:rsidRPr="007071FC" w:rsidTr="00235BEE">
        <w:trPr>
          <w:gridAfter w:val="2"/>
          <w:wAfter w:w="6783" w:type="dxa"/>
          <w:trHeight w:val="37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1FC" w:rsidRPr="007071FC" w:rsidRDefault="007071FC" w:rsidP="007071FC">
            <w:pPr>
              <w:jc w:val="right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1FC" w:rsidRPr="007071FC" w:rsidRDefault="007071FC" w:rsidP="007071FC">
            <w:pPr>
              <w:jc w:val="right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1FC" w:rsidRPr="007071FC" w:rsidRDefault="007071FC" w:rsidP="007071F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57365B" w:rsidRPr="0057365B" w:rsidRDefault="007071FC" w:rsidP="0057365B">
      <w:pPr>
        <w:tabs>
          <w:tab w:val="left" w:pos="2295"/>
        </w:tabs>
        <w:spacing w:after="200" w:line="276" w:lineRule="auto"/>
        <w:jc w:val="center"/>
        <w:rPr>
          <w:rFonts w:eastAsiaTheme="minorHAnsi"/>
          <w:lang w:eastAsia="en-US"/>
        </w:rPr>
      </w:pPr>
      <w:r w:rsidRPr="0057365B">
        <w:fldChar w:fldCharType="begin"/>
      </w:r>
      <w:r w:rsidRPr="0057365B">
        <w:instrText xml:space="preserve"> LINK </w:instrText>
      </w:r>
      <w:r w:rsidR="00A45ADD">
        <w:instrText xml:space="preserve">Excel.Sheet.12 "D:\\Documents\\Проекты решений в Финуправление\\2026 год\\Прил. из АЦК к проекту ЯНВАРЬ\\Приложение 5.xlsx" "Все года!R5C1:R125C79" </w:instrText>
      </w:r>
      <w:r w:rsidRPr="0057365B">
        <w:instrText xml:space="preserve">\a \f 5 \h  \* MERGEFORMAT </w:instrText>
      </w:r>
      <w:r w:rsidRPr="0057365B">
        <w:fldChar w:fldCharType="separate"/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5458"/>
        <w:gridCol w:w="1596"/>
        <w:gridCol w:w="851"/>
        <w:gridCol w:w="992"/>
        <w:gridCol w:w="850"/>
        <w:gridCol w:w="1276"/>
        <w:gridCol w:w="1276"/>
        <w:gridCol w:w="1843"/>
      </w:tblGrid>
      <w:tr w:rsidR="0057365B" w:rsidRPr="0057365B" w:rsidTr="0057365B">
        <w:trPr>
          <w:divId w:val="320044032"/>
          <w:trHeight w:val="573"/>
        </w:trPr>
        <w:tc>
          <w:tcPr>
            <w:tcW w:w="141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365B" w:rsidRPr="0057365B" w:rsidRDefault="005739F3" w:rsidP="005739F3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(тыс. руб.)</w:t>
            </w:r>
          </w:p>
        </w:tc>
      </w:tr>
      <w:tr w:rsidR="0057365B" w:rsidRPr="0057365B" w:rsidTr="0057365B">
        <w:trPr>
          <w:divId w:val="320044032"/>
          <w:trHeight w:val="988"/>
        </w:trPr>
        <w:tc>
          <w:tcPr>
            <w:tcW w:w="5458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bCs/>
                <w:sz w:val="24"/>
                <w:szCs w:val="24"/>
              </w:rPr>
              <w:t xml:space="preserve">2027 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bCs/>
                <w:sz w:val="24"/>
                <w:szCs w:val="24"/>
              </w:rPr>
              <w:t xml:space="preserve">2028 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г.</w:t>
            </w:r>
          </w:p>
        </w:tc>
      </w:tr>
      <w:tr w:rsidR="0057365B" w:rsidRPr="0057365B" w:rsidTr="005739F3">
        <w:trPr>
          <w:divId w:val="320044032"/>
          <w:trHeight w:val="517"/>
        </w:trPr>
        <w:tc>
          <w:tcPr>
            <w:tcW w:w="5458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7365B" w:rsidRPr="0057365B" w:rsidTr="008837FF">
        <w:trPr>
          <w:divId w:val="320044032"/>
          <w:trHeight w:val="1298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"Обеспечение качественными жилищно-коммунальными услугами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населения Болдыревского сельского поселения"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44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"Развитие и содержание коммунального хозяйства"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424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освещения улиц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01.4.01.20070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 xml:space="preserve">Организация освещения улиц Болдыревского сельского поселения (Закупка товаров, работ и услуг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01.4.01.20070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01.4.01.20070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"Обеспечение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общественного порядка и противодействие 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преступности"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lastRenderedPageBreak/>
              <w:t>02.0.00.00000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102,4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47,0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47,0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102,4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47,0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47,0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"Противодействие коррупции"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44,3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44,3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Издание и размещение социальной рекламной продукции, направленной на создание в обществе нетерпимости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к коррупционному поведению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Издание и размещение социальной рекламной продукции, направленной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</w:tr>
      <w:tr w:rsidR="0057365B" w:rsidRPr="0057365B" w:rsidTr="0057365B">
        <w:trPr>
          <w:divId w:val="320044032"/>
          <w:trHeight w:val="1118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</w:tr>
      <w:tr w:rsidR="0057365B" w:rsidRPr="0057365B" w:rsidTr="0057365B">
        <w:trPr>
          <w:divId w:val="320044032"/>
          <w:trHeight w:val="73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Обеспечение прозрачности деятельности Администрации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</w:tr>
      <w:tr w:rsidR="0057365B" w:rsidRPr="0057365B" w:rsidTr="0057365B">
        <w:trPr>
          <w:divId w:val="320044032"/>
          <w:trHeight w:val="51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Обеспечение прозрачности деятельности Администрации Болдыревского сельского поселения (Закупка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для обеспечения государственных (муниципальных)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02.4.01.20330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</w:tr>
      <w:tr w:rsidR="0057365B" w:rsidRPr="0057365B" w:rsidTr="0057365B">
        <w:trPr>
          <w:divId w:val="320044032"/>
          <w:trHeight w:val="128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Комплекс процессных мероприятий "Профилактика экстремизма и терроризма"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02.4.02.20340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Мероприятия информационно-пропагандистского противодействия экстремизму и терроризму (Закупка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02.4.02.20340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02.4.02.20340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Профилактика правонарушений, обеспечение безопасности населения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02.4.03.20350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Профилактика правонарушений, обеспечение безопасности населения Болдыревского сельского поселения (Закупка товаров, работ и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02.4.03.20350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02.4.03.20350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02.4.04.00000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02.4.04.20360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979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02.4.04.20360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02.4.04.20360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"Обеспечение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первичных мер пожарной безопасности и безопасности людей на водных объектах"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275,2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10,0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275,2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"Пожарная безопасность"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03.4.01.20510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Обеспечение пожарной безопасности на </w:t>
            </w:r>
            <w:r w:rsidRPr="0057365B">
              <w:rPr>
                <w:sz w:val="24"/>
                <w:szCs w:val="24"/>
              </w:rPr>
              <w:lastRenderedPageBreak/>
              <w:t>территории поселения (Закупка товаров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03.4.01.20510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527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>Иные закупки товаров, работ и услуг для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03.4.01.20510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03.4.02.00000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497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по обеспечению безопасности на водных объектах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03.4.02.20580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Мероприятия по обеспечению безопасности на водных объектах (Закупка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03.4.02.20580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03.4.02.20580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"Развитие культуры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обеспечение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деятельности (оказание услуг) муниципальных учреждений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04.4.01.00590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 xml:space="preserve"> иным некоммерческим организациям)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04.4.01.00590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6.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5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956,0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5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5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04.4.01.00590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6.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837FF">
              <w:rPr>
                <w:b/>
                <w:sz w:val="24"/>
                <w:szCs w:val="24"/>
              </w:rPr>
              <w:t>Муниципальная программа Болдыревского сельского поселения "Благоустройство территории</w:t>
            </w:r>
            <w:r w:rsidRPr="008837F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поселения, охрана окружающей среды и рациональное природопользование"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173,0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15,7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17,0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173,0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15,7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17,0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138,0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озеленения территории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Организация озеленения территории Болдыревского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содержания мест захоронения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Организация содержания мест захоронения </w:t>
            </w:r>
            <w:r w:rsidRPr="0057365B">
              <w:rPr>
                <w:sz w:val="24"/>
                <w:szCs w:val="24"/>
              </w:rPr>
              <w:lastRenderedPageBreak/>
              <w:t xml:space="preserve">(Закупка товаров, работ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05.4.01.20720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по организации благоустройства территории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Мероприятия по организации благоустройства территории Болдыревского сельского поселения (Закупка товаров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"Охрана окружающей среды и рациональное природопользование"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05.4.02.00000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сбора и вывоза бытовых отходов на территории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05.4.02.20750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Организация сбора и вывоза бытовых отходов на территории Болдыревского сельского поселения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05.4.02.20750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2.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6,0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05.4.02.20750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</w:tr>
      <w:tr w:rsidR="0057365B" w:rsidRPr="0057365B" w:rsidTr="005739F3">
        <w:trPr>
          <w:divId w:val="320044032"/>
          <w:trHeight w:val="887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837FF">
              <w:rPr>
                <w:b/>
                <w:sz w:val="24"/>
                <w:szCs w:val="24"/>
              </w:rPr>
              <w:lastRenderedPageBreak/>
              <w:t>Муниципальная программа Болдыревского сельского поселения "Развитие физической культуры и спорта</w:t>
            </w:r>
            <w:r w:rsidRPr="008837F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Физкультурные и массовые спортивные мероприятия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06.4.01.21010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Физкультурные и массовые спортивные мероприятия (Закупка товаров, работ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06.4.01.21010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2.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06.4.01.21010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9F3">
        <w:trPr>
          <w:divId w:val="320044032"/>
          <w:trHeight w:val="817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Муниципальная программа Болдыревского сельского поселения "Социальная поддержка граждан"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Выплата государственной пенсии за выслугу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07.4.01.10500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lastRenderedPageBreak/>
              <w:t xml:space="preserve">Выплата государственной пенсии за выслугу лет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07.4.01.10500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3.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07.4.01.10500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3.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27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Обеспечение деятельности Администрации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89.0.00.00000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7 608,2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5 378,1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4 730,1</w:t>
            </w:r>
          </w:p>
        </w:tc>
      </w:tr>
      <w:tr w:rsidR="0057365B" w:rsidRPr="0057365B" w:rsidTr="0057365B">
        <w:trPr>
          <w:divId w:val="320044032"/>
          <w:trHeight w:val="102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Обеспечение функций аппарата Администрации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7 496,6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5 297,8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4 651,7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выплаты по оплате труда работников органов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местного самоуправления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6 622,9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4 529,9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выплаты по оплате труда работников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1.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6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622,9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4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529,9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1.2.0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6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622,9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4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529,9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847,3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117,0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121,8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обеспечение функций органов местного самоуправления (Закупка товаров, работ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и услуг для обеспечения государственных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845,7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115,4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120,2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845,7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115,4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120,2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8.5.0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Расходы на мероприятия по диспансеризации муниципальных служащих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89.1.00.21310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мероприятия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по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89.1.00.21310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102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89.1.00.21310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8837FF">
        <w:trPr>
          <w:divId w:val="320044032"/>
          <w:trHeight w:val="21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111,6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78,4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Расходы на осуществление полномочий по определению в соответствии с частью 1 статьи 11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89.2.00.72390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89.2.00.72390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</w:tr>
      <w:tr w:rsidR="0057365B" w:rsidRPr="0057365B" w:rsidTr="0057365B">
        <w:trPr>
          <w:divId w:val="320044032"/>
          <w:trHeight w:val="102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89.2.00.72390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</w:tr>
      <w:tr w:rsidR="0057365B" w:rsidRPr="0057365B" w:rsidTr="008837FF">
        <w:trPr>
          <w:divId w:val="320044032"/>
          <w:trHeight w:val="1719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межбюджетные трансферты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89.2.00.86010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111,4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80,1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78,2</w:t>
            </w:r>
          </w:p>
        </w:tc>
      </w:tr>
      <w:tr w:rsidR="0057365B" w:rsidRPr="0057365B" w:rsidTr="008837FF">
        <w:trPr>
          <w:divId w:val="320044032"/>
          <w:trHeight w:val="1862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Иные межбюджетные трансферты на организацию исполнительно - распорядительных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89.2.00.86010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5.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111,4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80,1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78,2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89.2.00.86010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5.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111,4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80,1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 xml:space="preserve">Непрограммные расходы бюджета Болдыревского сельского поселения Родионово-Несветайского </w:t>
            </w:r>
            <w:r w:rsidRPr="0057365B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99.0.00.00000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782,4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939,7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Проведение выборов Собрания депутатов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Проведение выборов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депутатов Собрания депутатов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99.3.00.90340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Проведение выборов депутатов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Собрания депутатов Болдыревского сельского поселения 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99.3.00.90340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99.3.00.90340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8837FF">
        <w:trPr>
          <w:divId w:val="320044032"/>
          <w:trHeight w:val="339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427,4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939,7</w:t>
            </w:r>
          </w:p>
        </w:tc>
      </w:tr>
      <w:tr w:rsidR="0057365B" w:rsidRPr="0057365B" w:rsidTr="008837FF">
        <w:trPr>
          <w:divId w:val="320044032"/>
          <w:trHeight w:val="80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Болдыревского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99.9.00.21520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>Оценка муниципального имущества, признание прав и регулирование отношений по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собственности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Уплата членского взноса в Совет муниципальных образований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Ростовской области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8837FF">
        <w:trPr>
          <w:divId w:val="320044032"/>
          <w:trHeight w:val="28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8.5.0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осуществление первичного воинского учета органами местного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самоуправления поселений, муниципальных и городских округов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99.9.00.51180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269,9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341,8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осуществление первичного воинского учета органами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99.9.00.51180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1.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269,9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341,8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99.9.00.51180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1.2.0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269,9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341,8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147,4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310,9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597,9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Финансовое обеспечение иных расходов бюджета сельского поселения (Закупка товаров, работ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Финансовое обеспечение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иных расходов бюджета сельского поселения 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8.0.0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294,9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581,9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 xml:space="preserve">Уплата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налогов, сборов и иных платежей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99.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117,4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2,9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2,9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8.8.0</w:t>
            </w:r>
          </w:p>
        </w:tc>
        <w:tc>
          <w:tcPr>
            <w:tcW w:w="992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292,0</w:t>
            </w:r>
          </w:p>
        </w:tc>
        <w:tc>
          <w:tcPr>
            <w:tcW w:w="1843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579,0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15 867,9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11 938,1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11 919,4</w:t>
            </w:r>
          </w:p>
        </w:tc>
      </w:tr>
    </w:tbl>
    <w:p w:rsidR="0010441A" w:rsidRPr="0010441A" w:rsidRDefault="007071FC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 w:rsidRPr="0057365B">
        <w:fldChar w:fldCharType="end"/>
      </w:r>
    </w:p>
    <w:p w:rsidR="008F2235" w:rsidRDefault="008F2235" w:rsidP="008F2235">
      <w:r>
        <w:lastRenderedPageBreak/>
        <w:t>2. 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Болдыревского сельского поселения.</w:t>
      </w:r>
    </w:p>
    <w:p w:rsidR="008F2235" w:rsidRDefault="008F2235" w:rsidP="008F2235"/>
    <w:p w:rsidR="008F2235" w:rsidRDefault="008F2235" w:rsidP="008F2235">
      <w:r>
        <w:t>3. Контроль за выполнением настоящего Решения возложить на постоянную комиссию по бюджету, налогам и собственности (Апанасенко С.А.).</w:t>
      </w: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r>
        <w:t>Председатель Собрания депутатов – глава</w:t>
      </w:r>
    </w:p>
    <w:p w:rsidR="008F2235" w:rsidRDefault="008F2235" w:rsidP="008F2235">
      <w:pPr>
        <w:spacing w:after="200" w:line="276" w:lineRule="auto"/>
        <w:rPr>
          <w:sz w:val="22"/>
          <w:szCs w:val="22"/>
        </w:rPr>
      </w:pPr>
      <w:r>
        <w:t>Болдыревского сельского поселения                                                                    А.В.Руденко</w:t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F6" w:rsidRDefault="000A4CF6" w:rsidP="00744AD4">
      <w:r>
        <w:separator/>
      </w:r>
    </w:p>
  </w:endnote>
  <w:endnote w:type="continuationSeparator" w:id="0">
    <w:p w:rsidR="000A4CF6" w:rsidRDefault="000A4CF6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F6" w:rsidRDefault="000A4CF6" w:rsidP="00744AD4">
      <w:r>
        <w:separator/>
      </w:r>
    </w:p>
  </w:footnote>
  <w:footnote w:type="continuationSeparator" w:id="0">
    <w:p w:rsidR="000A4CF6" w:rsidRDefault="000A4CF6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B3E"/>
    <w:rsid w:val="00002A88"/>
    <w:rsid w:val="00002BB5"/>
    <w:rsid w:val="00005B0E"/>
    <w:rsid w:val="0001291B"/>
    <w:rsid w:val="00012AE9"/>
    <w:rsid w:val="00016156"/>
    <w:rsid w:val="00017115"/>
    <w:rsid w:val="00017970"/>
    <w:rsid w:val="00017E2D"/>
    <w:rsid w:val="0002431C"/>
    <w:rsid w:val="00024699"/>
    <w:rsid w:val="00024AC6"/>
    <w:rsid w:val="00024C09"/>
    <w:rsid w:val="0002604F"/>
    <w:rsid w:val="0002727A"/>
    <w:rsid w:val="00031931"/>
    <w:rsid w:val="00033D8F"/>
    <w:rsid w:val="00037089"/>
    <w:rsid w:val="000451F0"/>
    <w:rsid w:val="00046F8E"/>
    <w:rsid w:val="000524C0"/>
    <w:rsid w:val="000574CA"/>
    <w:rsid w:val="00060462"/>
    <w:rsid w:val="00060AEF"/>
    <w:rsid w:val="00064590"/>
    <w:rsid w:val="000678DA"/>
    <w:rsid w:val="000724B3"/>
    <w:rsid w:val="0007449E"/>
    <w:rsid w:val="000749EB"/>
    <w:rsid w:val="00074F06"/>
    <w:rsid w:val="00083106"/>
    <w:rsid w:val="000840AB"/>
    <w:rsid w:val="00085288"/>
    <w:rsid w:val="000857A2"/>
    <w:rsid w:val="00086BFD"/>
    <w:rsid w:val="0009112A"/>
    <w:rsid w:val="000933C9"/>
    <w:rsid w:val="00095DB3"/>
    <w:rsid w:val="000A2404"/>
    <w:rsid w:val="000A4CF6"/>
    <w:rsid w:val="000C3132"/>
    <w:rsid w:val="000C3969"/>
    <w:rsid w:val="000C5201"/>
    <w:rsid w:val="000C686A"/>
    <w:rsid w:val="000D638F"/>
    <w:rsid w:val="000E0639"/>
    <w:rsid w:val="000E2D19"/>
    <w:rsid w:val="000E3083"/>
    <w:rsid w:val="000F56F9"/>
    <w:rsid w:val="0010441A"/>
    <w:rsid w:val="00105BAB"/>
    <w:rsid w:val="00112D81"/>
    <w:rsid w:val="00114178"/>
    <w:rsid w:val="001146A6"/>
    <w:rsid w:val="0011573C"/>
    <w:rsid w:val="00116C45"/>
    <w:rsid w:val="00123FC4"/>
    <w:rsid w:val="0014297B"/>
    <w:rsid w:val="001505BD"/>
    <w:rsid w:val="00160B81"/>
    <w:rsid w:val="0016386F"/>
    <w:rsid w:val="00170086"/>
    <w:rsid w:val="001763B3"/>
    <w:rsid w:val="00176580"/>
    <w:rsid w:val="00181D3A"/>
    <w:rsid w:val="00185011"/>
    <w:rsid w:val="00194296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4AF2"/>
    <w:rsid w:val="001D5D27"/>
    <w:rsid w:val="001F05F2"/>
    <w:rsid w:val="001F1267"/>
    <w:rsid w:val="001F3F8D"/>
    <w:rsid w:val="00204C78"/>
    <w:rsid w:val="00205CBF"/>
    <w:rsid w:val="00213B09"/>
    <w:rsid w:val="0021525C"/>
    <w:rsid w:val="00220BE0"/>
    <w:rsid w:val="00225EE3"/>
    <w:rsid w:val="00230868"/>
    <w:rsid w:val="00235BEE"/>
    <w:rsid w:val="0023635A"/>
    <w:rsid w:val="002373E9"/>
    <w:rsid w:val="00240E00"/>
    <w:rsid w:val="00240E04"/>
    <w:rsid w:val="0024283D"/>
    <w:rsid w:val="002434CD"/>
    <w:rsid w:val="00246541"/>
    <w:rsid w:val="0024661B"/>
    <w:rsid w:val="00262FCB"/>
    <w:rsid w:val="00263668"/>
    <w:rsid w:val="0028077F"/>
    <w:rsid w:val="00287952"/>
    <w:rsid w:val="00294E08"/>
    <w:rsid w:val="00294EB5"/>
    <w:rsid w:val="002A0AF2"/>
    <w:rsid w:val="002B10CB"/>
    <w:rsid w:val="002B3709"/>
    <w:rsid w:val="002B46B8"/>
    <w:rsid w:val="002B5BA0"/>
    <w:rsid w:val="002C4ADF"/>
    <w:rsid w:val="002D304D"/>
    <w:rsid w:val="002D60CA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4772D"/>
    <w:rsid w:val="003525FB"/>
    <w:rsid w:val="00371B41"/>
    <w:rsid w:val="00375CF9"/>
    <w:rsid w:val="00385361"/>
    <w:rsid w:val="0038622B"/>
    <w:rsid w:val="00392609"/>
    <w:rsid w:val="0039338C"/>
    <w:rsid w:val="003B1E6A"/>
    <w:rsid w:val="003B782B"/>
    <w:rsid w:val="003C29E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5CD6"/>
    <w:rsid w:val="00401CFE"/>
    <w:rsid w:val="0040362A"/>
    <w:rsid w:val="00410292"/>
    <w:rsid w:val="00417382"/>
    <w:rsid w:val="0041780F"/>
    <w:rsid w:val="004208C2"/>
    <w:rsid w:val="00420E9E"/>
    <w:rsid w:val="00423F38"/>
    <w:rsid w:val="004329A1"/>
    <w:rsid w:val="0043473E"/>
    <w:rsid w:val="00440B90"/>
    <w:rsid w:val="00446553"/>
    <w:rsid w:val="00452396"/>
    <w:rsid w:val="0045305A"/>
    <w:rsid w:val="00454008"/>
    <w:rsid w:val="0045793B"/>
    <w:rsid w:val="004611E4"/>
    <w:rsid w:val="00461300"/>
    <w:rsid w:val="004740ED"/>
    <w:rsid w:val="00482608"/>
    <w:rsid w:val="0048320B"/>
    <w:rsid w:val="0048503C"/>
    <w:rsid w:val="00485B8B"/>
    <w:rsid w:val="00486A26"/>
    <w:rsid w:val="00490EAF"/>
    <w:rsid w:val="00491752"/>
    <w:rsid w:val="0049639A"/>
    <w:rsid w:val="004A560F"/>
    <w:rsid w:val="004B2953"/>
    <w:rsid w:val="004C094F"/>
    <w:rsid w:val="004C7FE6"/>
    <w:rsid w:val="004E3444"/>
    <w:rsid w:val="004E3908"/>
    <w:rsid w:val="004E3B5F"/>
    <w:rsid w:val="004E6193"/>
    <w:rsid w:val="005113E0"/>
    <w:rsid w:val="005207AA"/>
    <w:rsid w:val="00530F9F"/>
    <w:rsid w:val="005315E7"/>
    <w:rsid w:val="00531CFD"/>
    <w:rsid w:val="00535769"/>
    <w:rsid w:val="00554C47"/>
    <w:rsid w:val="005554DB"/>
    <w:rsid w:val="00557DDB"/>
    <w:rsid w:val="005633A5"/>
    <w:rsid w:val="0056499D"/>
    <w:rsid w:val="005668A1"/>
    <w:rsid w:val="0057365B"/>
    <w:rsid w:val="005739F3"/>
    <w:rsid w:val="00574887"/>
    <w:rsid w:val="00580433"/>
    <w:rsid w:val="00586614"/>
    <w:rsid w:val="00596B20"/>
    <w:rsid w:val="005A15CB"/>
    <w:rsid w:val="005A19BE"/>
    <w:rsid w:val="005C6831"/>
    <w:rsid w:val="005C7FC0"/>
    <w:rsid w:val="005D27B2"/>
    <w:rsid w:val="005E12BE"/>
    <w:rsid w:val="005F01AC"/>
    <w:rsid w:val="005F4043"/>
    <w:rsid w:val="00603254"/>
    <w:rsid w:val="00612CD3"/>
    <w:rsid w:val="006132BD"/>
    <w:rsid w:val="0061795A"/>
    <w:rsid w:val="00624622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6550"/>
    <w:rsid w:val="006C3180"/>
    <w:rsid w:val="006C489F"/>
    <w:rsid w:val="006C6B3E"/>
    <w:rsid w:val="006D1F6A"/>
    <w:rsid w:val="006D39E3"/>
    <w:rsid w:val="006D5788"/>
    <w:rsid w:val="006E7FD5"/>
    <w:rsid w:val="006F31E6"/>
    <w:rsid w:val="00704C64"/>
    <w:rsid w:val="00705122"/>
    <w:rsid w:val="00705876"/>
    <w:rsid w:val="007071FC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64529"/>
    <w:rsid w:val="00771F36"/>
    <w:rsid w:val="00776CBB"/>
    <w:rsid w:val="007850E9"/>
    <w:rsid w:val="00793E7E"/>
    <w:rsid w:val="00795CBD"/>
    <w:rsid w:val="007B556A"/>
    <w:rsid w:val="007C10F9"/>
    <w:rsid w:val="007C466F"/>
    <w:rsid w:val="007C5505"/>
    <w:rsid w:val="007C76AE"/>
    <w:rsid w:val="007D37E2"/>
    <w:rsid w:val="007E2939"/>
    <w:rsid w:val="007E3FC3"/>
    <w:rsid w:val="0080071D"/>
    <w:rsid w:val="008016EB"/>
    <w:rsid w:val="008021A3"/>
    <w:rsid w:val="0080507E"/>
    <w:rsid w:val="00807E07"/>
    <w:rsid w:val="00815A39"/>
    <w:rsid w:val="0081656A"/>
    <w:rsid w:val="00823282"/>
    <w:rsid w:val="0082588E"/>
    <w:rsid w:val="00825CA9"/>
    <w:rsid w:val="00841286"/>
    <w:rsid w:val="00851B01"/>
    <w:rsid w:val="00853D96"/>
    <w:rsid w:val="008574D9"/>
    <w:rsid w:val="00862142"/>
    <w:rsid w:val="0086216D"/>
    <w:rsid w:val="0086622E"/>
    <w:rsid w:val="00867857"/>
    <w:rsid w:val="008837FF"/>
    <w:rsid w:val="0088478C"/>
    <w:rsid w:val="008857DD"/>
    <w:rsid w:val="00886503"/>
    <w:rsid w:val="00887AE5"/>
    <w:rsid w:val="00893FC4"/>
    <w:rsid w:val="008961F6"/>
    <w:rsid w:val="008A1D57"/>
    <w:rsid w:val="008B04AA"/>
    <w:rsid w:val="008B0677"/>
    <w:rsid w:val="008B30C7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627C"/>
    <w:rsid w:val="008F7B7C"/>
    <w:rsid w:val="009053C1"/>
    <w:rsid w:val="00907372"/>
    <w:rsid w:val="00911C51"/>
    <w:rsid w:val="00912FBB"/>
    <w:rsid w:val="00916ED3"/>
    <w:rsid w:val="009363CD"/>
    <w:rsid w:val="009443EE"/>
    <w:rsid w:val="00944B7A"/>
    <w:rsid w:val="009519FF"/>
    <w:rsid w:val="009642A0"/>
    <w:rsid w:val="00974875"/>
    <w:rsid w:val="00980518"/>
    <w:rsid w:val="00980BB8"/>
    <w:rsid w:val="009923D2"/>
    <w:rsid w:val="009948D2"/>
    <w:rsid w:val="009A1FF7"/>
    <w:rsid w:val="009A31D9"/>
    <w:rsid w:val="009A41AF"/>
    <w:rsid w:val="009B1D57"/>
    <w:rsid w:val="009B789E"/>
    <w:rsid w:val="009C12A1"/>
    <w:rsid w:val="009C2D2D"/>
    <w:rsid w:val="009D33D6"/>
    <w:rsid w:val="009D4380"/>
    <w:rsid w:val="009D440C"/>
    <w:rsid w:val="009E092D"/>
    <w:rsid w:val="009E1B79"/>
    <w:rsid w:val="009F3A63"/>
    <w:rsid w:val="009F523A"/>
    <w:rsid w:val="00A0641F"/>
    <w:rsid w:val="00A1018C"/>
    <w:rsid w:val="00A11535"/>
    <w:rsid w:val="00A11791"/>
    <w:rsid w:val="00A26EC2"/>
    <w:rsid w:val="00A271F8"/>
    <w:rsid w:val="00A31249"/>
    <w:rsid w:val="00A42B60"/>
    <w:rsid w:val="00A45ADD"/>
    <w:rsid w:val="00A638FD"/>
    <w:rsid w:val="00A66462"/>
    <w:rsid w:val="00A74606"/>
    <w:rsid w:val="00A749D3"/>
    <w:rsid w:val="00A80E12"/>
    <w:rsid w:val="00A82677"/>
    <w:rsid w:val="00A91722"/>
    <w:rsid w:val="00AA2F13"/>
    <w:rsid w:val="00AA31B9"/>
    <w:rsid w:val="00AB1914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07D8"/>
    <w:rsid w:val="00B012AD"/>
    <w:rsid w:val="00B05FC6"/>
    <w:rsid w:val="00B07848"/>
    <w:rsid w:val="00B07951"/>
    <w:rsid w:val="00B07B41"/>
    <w:rsid w:val="00B11124"/>
    <w:rsid w:val="00B11159"/>
    <w:rsid w:val="00B163C9"/>
    <w:rsid w:val="00B172E6"/>
    <w:rsid w:val="00B17AF6"/>
    <w:rsid w:val="00B222F8"/>
    <w:rsid w:val="00B24E34"/>
    <w:rsid w:val="00B301DF"/>
    <w:rsid w:val="00B40ECF"/>
    <w:rsid w:val="00B4486C"/>
    <w:rsid w:val="00B508CF"/>
    <w:rsid w:val="00B5398A"/>
    <w:rsid w:val="00B5533C"/>
    <w:rsid w:val="00B6405E"/>
    <w:rsid w:val="00B67427"/>
    <w:rsid w:val="00B72461"/>
    <w:rsid w:val="00B76A10"/>
    <w:rsid w:val="00B92D32"/>
    <w:rsid w:val="00B945EB"/>
    <w:rsid w:val="00BA7E9E"/>
    <w:rsid w:val="00BC1904"/>
    <w:rsid w:val="00BC4D82"/>
    <w:rsid w:val="00BC5671"/>
    <w:rsid w:val="00BC7D36"/>
    <w:rsid w:val="00BD02FA"/>
    <w:rsid w:val="00BD1B32"/>
    <w:rsid w:val="00BD1EDC"/>
    <w:rsid w:val="00BD33AB"/>
    <w:rsid w:val="00BD7A08"/>
    <w:rsid w:val="00BF02FD"/>
    <w:rsid w:val="00C007E6"/>
    <w:rsid w:val="00C05E6E"/>
    <w:rsid w:val="00C136C8"/>
    <w:rsid w:val="00C33541"/>
    <w:rsid w:val="00C35459"/>
    <w:rsid w:val="00C36930"/>
    <w:rsid w:val="00C455DE"/>
    <w:rsid w:val="00C50EA7"/>
    <w:rsid w:val="00C54AE2"/>
    <w:rsid w:val="00C55FDC"/>
    <w:rsid w:val="00C565E7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10B2"/>
    <w:rsid w:val="00CC15A0"/>
    <w:rsid w:val="00CC547E"/>
    <w:rsid w:val="00CC60A7"/>
    <w:rsid w:val="00CD40DA"/>
    <w:rsid w:val="00CE148E"/>
    <w:rsid w:val="00CE7697"/>
    <w:rsid w:val="00CF4F85"/>
    <w:rsid w:val="00CF79A9"/>
    <w:rsid w:val="00D0150D"/>
    <w:rsid w:val="00D0410F"/>
    <w:rsid w:val="00D057A1"/>
    <w:rsid w:val="00D06CB9"/>
    <w:rsid w:val="00D17EC5"/>
    <w:rsid w:val="00D2035B"/>
    <w:rsid w:val="00D22E8F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3BD4"/>
    <w:rsid w:val="00DB6DF5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060C"/>
    <w:rsid w:val="00E149F6"/>
    <w:rsid w:val="00E152AA"/>
    <w:rsid w:val="00E20049"/>
    <w:rsid w:val="00E241BA"/>
    <w:rsid w:val="00E24B11"/>
    <w:rsid w:val="00E34B74"/>
    <w:rsid w:val="00E42282"/>
    <w:rsid w:val="00E42764"/>
    <w:rsid w:val="00E436DA"/>
    <w:rsid w:val="00E442DA"/>
    <w:rsid w:val="00E44E6F"/>
    <w:rsid w:val="00E5352D"/>
    <w:rsid w:val="00E544E8"/>
    <w:rsid w:val="00E554AF"/>
    <w:rsid w:val="00E57045"/>
    <w:rsid w:val="00E57565"/>
    <w:rsid w:val="00E60201"/>
    <w:rsid w:val="00E610ED"/>
    <w:rsid w:val="00E74D4D"/>
    <w:rsid w:val="00E852A1"/>
    <w:rsid w:val="00E861B2"/>
    <w:rsid w:val="00EA7E16"/>
    <w:rsid w:val="00EB23A4"/>
    <w:rsid w:val="00EB3F39"/>
    <w:rsid w:val="00EC1966"/>
    <w:rsid w:val="00EC5DC0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1444"/>
    <w:rsid w:val="00F231A9"/>
    <w:rsid w:val="00F252D3"/>
    <w:rsid w:val="00F35633"/>
    <w:rsid w:val="00F457A1"/>
    <w:rsid w:val="00F65570"/>
    <w:rsid w:val="00F7026F"/>
    <w:rsid w:val="00F708C4"/>
    <w:rsid w:val="00F737E1"/>
    <w:rsid w:val="00F7386E"/>
    <w:rsid w:val="00F750F2"/>
    <w:rsid w:val="00F847B2"/>
    <w:rsid w:val="00F86E33"/>
    <w:rsid w:val="00F87B3D"/>
    <w:rsid w:val="00F934CC"/>
    <w:rsid w:val="00FA146F"/>
    <w:rsid w:val="00FA53D7"/>
    <w:rsid w:val="00FC642D"/>
    <w:rsid w:val="00FC6821"/>
    <w:rsid w:val="00FD2FF9"/>
    <w:rsid w:val="00FD3F4F"/>
    <w:rsid w:val="00FE17B5"/>
    <w:rsid w:val="00FE1DB8"/>
    <w:rsid w:val="00FE4BED"/>
    <w:rsid w:val="00FF0F9F"/>
    <w:rsid w:val="00FF2D1E"/>
    <w:rsid w:val="00FF4B16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2A11C-B409-429F-B7F5-B84B4FB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095DB3"/>
  </w:style>
  <w:style w:type="numbering" w:customStyle="1" w:styleId="5">
    <w:name w:val="Нет списка5"/>
    <w:next w:val="a2"/>
    <w:uiPriority w:val="99"/>
    <w:semiHidden/>
    <w:unhideWhenUsed/>
    <w:rsid w:val="00446553"/>
  </w:style>
  <w:style w:type="numbering" w:customStyle="1" w:styleId="6">
    <w:name w:val="Нет списка6"/>
    <w:next w:val="a2"/>
    <w:uiPriority w:val="99"/>
    <w:semiHidden/>
    <w:unhideWhenUsed/>
    <w:rsid w:val="004E3444"/>
  </w:style>
  <w:style w:type="numbering" w:customStyle="1" w:styleId="7">
    <w:name w:val="Нет списка7"/>
    <w:next w:val="a2"/>
    <w:uiPriority w:val="99"/>
    <w:semiHidden/>
    <w:unhideWhenUsed/>
    <w:rsid w:val="00E1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AAC8-9644-497B-9DC6-49745A83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6775</Words>
  <Characters>38623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BUX</cp:lastModifiedBy>
  <cp:revision>462</cp:revision>
  <cp:lastPrinted>2025-09-25T06:30:00Z</cp:lastPrinted>
  <dcterms:created xsi:type="dcterms:W3CDTF">2017-11-03T12:55:00Z</dcterms:created>
  <dcterms:modified xsi:type="dcterms:W3CDTF">2026-01-23T06:24:00Z</dcterms:modified>
</cp:coreProperties>
</file>