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122" w:rsidRPr="009B7122" w:rsidRDefault="009B7122" w:rsidP="009B7122">
      <w:pPr>
        <w:shd w:val="clear" w:color="auto" w:fill="EBF8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 w:rsidRPr="009B7122">
        <w:rPr>
          <w:rFonts w:ascii="Tahoma" w:eastAsia="Times New Roman" w:hAnsi="Tahoma" w:cs="Tahoma"/>
          <w:b/>
          <w:bCs/>
          <w:color w:val="444444"/>
          <w:sz w:val="21"/>
          <w:lang w:eastAsia="ru-RU"/>
        </w:rPr>
        <w:t>Сельскохозяйственные предприятия (организации, индивидуальные предприниматели), находящиеся (зарегистрированные) на территории Болдыревского сельского поселения Родионово – Несветайского района по состоянию на 01.01.2022г.</w:t>
      </w:r>
    </w:p>
    <w:p w:rsidR="009B7122" w:rsidRPr="009B7122" w:rsidRDefault="009B7122" w:rsidP="009B7122">
      <w:pPr>
        <w:shd w:val="clear" w:color="auto" w:fill="EBF8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 w:rsidRPr="009B7122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 </w:t>
      </w:r>
    </w:p>
    <w:tbl>
      <w:tblPr>
        <w:tblW w:w="0" w:type="auto"/>
        <w:tblCellSpacing w:w="0" w:type="dxa"/>
        <w:tblInd w:w="9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F8FF"/>
        <w:tblCellMar>
          <w:left w:w="0" w:type="dxa"/>
          <w:right w:w="0" w:type="dxa"/>
        </w:tblCellMar>
        <w:tblLook w:val="04A0"/>
      </w:tblPr>
      <w:tblGrid>
        <w:gridCol w:w="675"/>
        <w:gridCol w:w="3435"/>
        <w:gridCol w:w="3660"/>
      </w:tblGrid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 xml:space="preserve">№ </w:t>
            </w:r>
            <w:proofErr w:type="spellStart"/>
            <w:proofErr w:type="gramStart"/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/</w:t>
            </w:r>
            <w:proofErr w:type="spellStart"/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 </w:t>
            </w:r>
          </w:p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 </w:t>
            </w:r>
          </w:p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Вид деятельности</w:t>
            </w:r>
          </w:p>
        </w:tc>
      </w:tr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ОАО «Агрокомплекс Ростовский» ОП «Рассвет»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9B7122" w:rsidRPr="009B7122" w:rsidRDefault="009B7122"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ООО «Надежда – 2»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9B7122" w:rsidRPr="009B7122" w:rsidRDefault="009B7122"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ИП Глава КФХ Ковтунов А.В.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9B7122" w:rsidRPr="009B7122" w:rsidRDefault="009B7122"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ИП Глава КФХ Ковтунов В.А.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9B7122" w:rsidRPr="009B7122" w:rsidRDefault="009B7122"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ООО «Маг»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9B7122" w:rsidRPr="009B7122" w:rsidRDefault="009B7122"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Филиал ЗАО «Витязь М»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9B7122" w:rsidRPr="009B7122" w:rsidRDefault="009B7122"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ИП Калеев В.А.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масличных культур</w:t>
            </w:r>
          </w:p>
        </w:tc>
      </w:tr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Поддубный</w:t>
            </w:r>
            <w:proofErr w:type="spellEnd"/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 xml:space="preserve"> Е.Н.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Сухорев</w:t>
            </w:r>
            <w:proofErr w:type="spellEnd"/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 xml:space="preserve"> Л.А.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зерновых культур</w:t>
            </w:r>
          </w:p>
        </w:tc>
      </w:tr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ИП Бесчастный Е.Н.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</w:tbl>
    <w:p w:rsidR="002B7A57" w:rsidRDefault="002B7A57"/>
    <w:sectPr w:rsidR="002B7A57" w:rsidSect="002B7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122"/>
    <w:rsid w:val="002B7A57"/>
    <w:rsid w:val="009B7122"/>
    <w:rsid w:val="00D27033"/>
    <w:rsid w:val="00F31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7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71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7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2022-03-18T08:39:00Z</dcterms:created>
  <dcterms:modified xsi:type="dcterms:W3CDTF">2022-03-18T08:55:00Z</dcterms:modified>
</cp:coreProperties>
</file>