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C06B8C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13597">
        <w:rPr>
          <w:rFonts w:ascii="Times New Roman" w:hAnsi="Times New Roman" w:cs="Times New Roman"/>
          <w:b w:val="0"/>
          <w:sz w:val="28"/>
          <w:szCs w:val="28"/>
        </w:rPr>
        <w:t>67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013597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>
        <w:t>5 052,0</w:t>
      </w:r>
      <w:r w:rsidRPr="00060AEF">
        <w:t>» заменить цифрами «1</w:t>
      </w:r>
      <w:r>
        <w:t>8 998,0»;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Pr="00060AEF">
        <w:t xml:space="preserve"> цифры «1</w:t>
      </w:r>
      <w:r w:rsidR="00C06B8C">
        <w:t>6 544,7</w:t>
      </w:r>
      <w:r w:rsidRPr="00060AEF">
        <w:t>» заменить цифрами «</w:t>
      </w:r>
      <w:r w:rsidR="00C06B8C">
        <w:t>20 490,7».</w:t>
      </w:r>
    </w:p>
    <w:p w:rsidR="00CD3C50" w:rsidRDefault="00CD3C50" w:rsidP="00CD3C50">
      <w:pPr>
        <w:ind w:left="1996"/>
        <w:contextualSpacing/>
      </w:pPr>
    </w:p>
    <w:p w:rsidR="00CD3C50" w:rsidRDefault="00CD3C50" w:rsidP="00CD3C50">
      <w:pPr>
        <w:pStyle w:val="a3"/>
        <w:numPr>
          <w:ilvl w:val="1"/>
          <w:numId w:val="8"/>
        </w:numPr>
      </w:pPr>
      <w:r>
        <w:t>В статье пункт 4 изложить в следующей редакции:</w:t>
      </w:r>
    </w:p>
    <w:p w:rsidR="00CD3C50" w:rsidRDefault="00CD3C50" w:rsidP="00CD3C50">
      <w:pPr>
        <w:pStyle w:val="a3"/>
        <w:ind w:left="927"/>
      </w:pPr>
      <w:r>
        <w:t xml:space="preserve">«4. Учесть в составе расходов бюджета поселения иные межбюджетные трансферты, предоставляемые из бюджета </w:t>
      </w:r>
      <w:proofErr w:type="spellStart"/>
      <w:r>
        <w:t>Родионово-Несветайского</w:t>
      </w:r>
      <w:proofErr w:type="spellEnd"/>
      <w:r>
        <w:t xml:space="preserve"> района на:</w:t>
      </w:r>
    </w:p>
    <w:p w:rsidR="00CD3C50" w:rsidRDefault="00CD3C50" w:rsidP="00CD3C50">
      <w:pPr>
        <w:pStyle w:val="a3"/>
        <w:ind w:left="927"/>
      </w:pPr>
      <w:r>
        <w:t xml:space="preserve">- осуществление переданных полномочий </w:t>
      </w:r>
      <w:proofErr w:type="spellStart"/>
      <w:r>
        <w:t>Родионово-Несветайского</w:t>
      </w:r>
      <w:proofErr w:type="spellEnd"/>
      <w:r>
        <w:t xml:space="preserve"> района по осуществлению дорожной деятельности в части содержания автомобильных дорог общего пользования </w:t>
      </w:r>
      <w:proofErr w:type="spellStart"/>
      <w:r>
        <w:t>Родионово-Несветайского</w:t>
      </w:r>
      <w:proofErr w:type="spellEnd"/>
      <w: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>
        <w:t>Родионово-Несветайского</w:t>
      </w:r>
      <w:proofErr w:type="spellEnd"/>
      <w:r>
        <w:t xml:space="preserve"> района на 2023 год в сумме 2 766,9 </w:t>
      </w:r>
      <w:proofErr w:type="spellStart"/>
      <w:r>
        <w:t>тыс.рублей</w:t>
      </w:r>
      <w:proofErr w:type="spellEnd"/>
      <w:r>
        <w:t>;</w:t>
      </w:r>
    </w:p>
    <w:p w:rsidR="00CD3C50" w:rsidRDefault="00CD3C50" w:rsidP="00CD3C50">
      <w:pPr>
        <w:pStyle w:val="a3"/>
        <w:ind w:left="927"/>
      </w:pPr>
      <w:r>
        <w:t>- на обеспечение первичных мер пожарной безопасности на территории поселений на 2023 год в сумме 3946,0 тыс. рублей.».</w:t>
      </w:r>
    </w:p>
    <w:p w:rsidR="00EF4F7E" w:rsidRDefault="00EF4F7E" w:rsidP="00EF4F7E">
      <w:pPr>
        <w:ind w:left="1996"/>
        <w:contextualSpacing/>
      </w:pPr>
    </w:p>
    <w:p w:rsidR="00060AEF" w:rsidRDefault="00060AEF" w:rsidP="00EF1A5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13 945</w:t>
            </w:r>
            <w:r w:rsidR="00C06B8C" w:rsidRPr="00433D3E">
              <w:rPr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6 712</w:t>
            </w:r>
            <w:r w:rsidR="00C06B8C" w:rsidRPr="00433D3E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933F99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C3669C">
              <w:rPr>
                <w:color w:val="000000"/>
              </w:rPr>
              <w:t>18 998,0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933F99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99" w:rsidRPr="00060AEF" w:rsidRDefault="00933F99" w:rsidP="00933F99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Default="00933F99" w:rsidP="00933F99">
            <w:pPr>
              <w:jc w:val="center"/>
            </w:pPr>
            <w:r w:rsidRPr="00BA2D21">
              <w:rPr>
                <w:color w:val="000000"/>
              </w:rPr>
              <w:t>20 490,7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99" w:rsidRPr="00060AEF" w:rsidRDefault="00933F99" w:rsidP="00933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1159" w:rsidRPr="00D83F25" w:rsidTr="003D009C">
        <w:trPr>
          <w:trHeight w:val="352"/>
        </w:trPr>
        <w:tc>
          <w:tcPr>
            <w:tcW w:w="6062" w:type="dxa"/>
          </w:tcPr>
          <w:p w:rsidR="00B11159" w:rsidRPr="00D83F25" w:rsidRDefault="00B11159" w:rsidP="000C686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32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864" w:type="dxa"/>
          </w:tcPr>
          <w:p w:rsidR="00B11159" w:rsidRPr="00D83F25" w:rsidRDefault="00B11159">
            <w:pPr>
              <w:jc w:val="center"/>
              <w:rPr>
                <w:bCs/>
              </w:rPr>
            </w:pPr>
          </w:p>
        </w:tc>
        <w:tc>
          <w:tcPr>
            <w:tcW w:w="167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B11159" w:rsidRPr="00D83F25" w:rsidRDefault="00B11159" w:rsidP="00795CBD">
            <w:pPr>
              <w:jc w:val="center"/>
              <w:rPr>
                <w:bCs/>
              </w:rPr>
            </w:pPr>
          </w:p>
        </w:tc>
        <w:tc>
          <w:tcPr>
            <w:tcW w:w="1405" w:type="dxa"/>
            <w:noWrap/>
          </w:tcPr>
          <w:p w:rsidR="00B11159" w:rsidRPr="00B11159" w:rsidRDefault="00933F99" w:rsidP="00934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20 490,7</w:t>
            </w:r>
          </w:p>
        </w:tc>
        <w:tc>
          <w:tcPr>
            <w:tcW w:w="1417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11 516,7</w:t>
            </w:r>
          </w:p>
        </w:tc>
        <w:tc>
          <w:tcPr>
            <w:tcW w:w="1560" w:type="dxa"/>
            <w:noWrap/>
          </w:tcPr>
          <w:p w:rsidR="00B11159" w:rsidRPr="00B11159" w:rsidRDefault="00121302" w:rsidP="00795C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10 992,9</w:t>
            </w: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</w:t>
            </w:r>
            <w:r w:rsidRPr="00D83F25">
              <w:rPr>
                <w:sz w:val="24"/>
                <w:szCs w:val="24"/>
              </w:rPr>
              <w:lastRenderedPageBreak/>
              <w:t>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</w:t>
            </w:r>
            <w:r w:rsidRPr="00D83F25">
              <w:rPr>
                <w:sz w:val="24"/>
                <w:szCs w:val="24"/>
              </w:rPr>
              <w:lastRenderedPageBreak/>
              <w:t xml:space="preserve">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 w:rsidR="00D309EE" w:rsidRPr="00D83F25">
              <w:rPr>
                <w:sz w:val="24"/>
                <w:szCs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8A549C" w:rsidRPr="00DA3188"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lastRenderedPageBreak/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8A549C" w:rsidP="00121302">
            <w:pPr>
              <w:jc w:val="center"/>
            </w:pPr>
            <w:r>
              <w:t>54,7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8A549C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8A549C" w:rsidRPr="00DA3188">
              <w:rPr>
                <w:b/>
                <w:bCs/>
                <w:sz w:val="24"/>
                <w:szCs w:val="24"/>
              </w:rPr>
              <w:t>3</w:t>
            </w:r>
            <w:r w:rsidRPr="00DA3188">
              <w:rPr>
                <w:b/>
                <w:bCs/>
                <w:sz w:val="24"/>
                <w:szCs w:val="24"/>
              </w:rPr>
              <w:t>0,</w:t>
            </w:r>
            <w:r w:rsidR="008A549C" w:rsidRPr="00DA31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8A5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32DA">
              <w:rPr>
                <w:sz w:val="24"/>
                <w:szCs w:val="24"/>
              </w:rPr>
              <w:t xml:space="preserve"> </w:t>
            </w:r>
            <w:r w:rsidR="00AF3D0E">
              <w:rPr>
                <w:sz w:val="24"/>
                <w:szCs w:val="24"/>
              </w:rPr>
              <w:t>3</w:t>
            </w:r>
            <w:r w:rsidR="008A54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</w:t>
            </w:r>
            <w:r w:rsidR="008A549C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</w:t>
            </w:r>
            <w:r w:rsidRPr="00D83F25">
              <w:rPr>
                <w:sz w:val="24"/>
                <w:szCs w:val="24"/>
              </w:rPr>
              <w:lastRenderedPageBreak/>
              <w:t>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</w:t>
            </w:r>
            <w:r w:rsidRPr="00D83F25">
              <w:rPr>
                <w:sz w:val="24"/>
                <w:szCs w:val="24"/>
              </w:rPr>
              <w:lastRenderedPageBreak/>
              <w:t>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EA7E16">
            <w:pPr>
              <w:jc w:val="center"/>
              <w:rPr>
                <w:b/>
              </w:rPr>
            </w:pPr>
            <w:r>
              <w:rPr>
                <w:b/>
              </w:rPr>
              <w:t>20 490,7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20 490,7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</w:t>
            </w:r>
            <w:r w:rsidRPr="00D83F25">
              <w:rPr>
                <w:sz w:val="24"/>
                <w:szCs w:val="24"/>
              </w:rPr>
              <w:lastRenderedPageBreak/>
              <w:t>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822,7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8A549C" w:rsidP="00B51C6D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8A549C" w:rsidP="00B51C6D">
            <w:pPr>
              <w:jc w:val="center"/>
            </w:pPr>
            <w:r>
              <w:t>54,7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8A549C" w:rsidP="00BD3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BD33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330,9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</w:t>
            </w:r>
            <w:r w:rsidRPr="00D83F25">
              <w:rPr>
                <w:sz w:val="24"/>
                <w:szCs w:val="24"/>
              </w:rPr>
              <w:lastRenderedPageBreak/>
              <w:t>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17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48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BD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549C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</w:t>
            </w:r>
            <w:r w:rsidRPr="00D83F25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4B7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20 490,7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091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B51C6D">
              <w:rPr>
                <w:b/>
                <w:bCs/>
              </w:rPr>
              <w:t>4,1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1748F4">
              <w:rPr>
                <w:bCs/>
              </w:rPr>
              <w:t>1</w:t>
            </w:r>
            <w:r>
              <w:rPr>
                <w:bCs/>
              </w:rP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1748F4">
            <w:pPr>
              <w:jc w:val="center"/>
            </w:pPr>
            <w:r>
              <w:t>9</w:t>
            </w:r>
            <w:r w:rsidR="001748F4">
              <w:t>1</w:t>
            </w:r>
            <w:r>
              <w:t>4,1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</w:t>
            </w:r>
            <w:r w:rsidRPr="0028077F">
              <w:rPr>
                <w:b/>
                <w:bCs/>
              </w:rPr>
              <w:lastRenderedPageBreak/>
              <w:t>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bookmarkStart w:id="0" w:name="_GoBack"/>
            <w:bookmarkEnd w:id="0"/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748F4" w:rsidP="00BD3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8A549C">
              <w:rPr>
                <w:b/>
                <w:bCs/>
              </w:rPr>
              <w:t>6,8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1748F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748F4">
              <w:rPr>
                <w:bCs/>
              </w:rPr>
              <w:t>7</w:t>
            </w:r>
            <w:r>
              <w:rPr>
                <w:bCs/>
              </w:rPr>
              <w:t>0,4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</w:t>
            </w:r>
            <w:r w:rsidRPr="00D83F25">
              <w:lastRenderedPageBreak/>
              <w:t>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BD33AB">
            <w:pPr>
              <w:jc w:val="center"/>
            </w:pPr>
            <w:r>
              <w:t>34</w:t>
            </w:r>
            <w:r w:rsidR="008A549C">
              <w:t>5,4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</w:t>
            </w:r>
            <w:r w:rsidRPr="00D83F25">
              <w:lastRenderedPageBreak/>
              <w:t>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222,8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собственностиБолдыревского сельского поселения </w:t>
            </w:r>
            <w:r w:rsidRPr="00D83F25">
              <w:rPr>
                <w:sz w:val="24"/>
                <w:szCs w:val="24"/>
              </w:rPr>
              <w:t xml:space="preserve">в рамках </w:t>
            </w:r>
            <w:r w:rsidRPr="00D83F25">
              <w:rPr>
                <w:sz w:val="24"/>
                <w:szCs w:val="24"/>
              </w:rPr>
              <w:lastRenderedPageBreak/>
              <w:t xml:space="preserve">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lastRenderedPageBreak/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8F4428" w:rsidP="007E2E36">
            <w:pPr>
              <w:jc w:val="center"/>
            </w:pPr>
            <w:r>
              <w:t>5</w:t>
            </w:r>
            <w:r w:rsidR="008A549C">
              <w:t>4,7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lastRenderedPageBreak/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20 490</w:t>
            </w:r>
            <w:r w:rsidR="007E2E36">
              <w:rPr>
                <w:b/>
                <w:bCs/>
              </w:rPr>
              <w:t>,7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66584C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66584C" w:rsidRDefault="0066584C" w:rsidP="00886503">
      <w:pPr>
        <w:pStyle w:val="a3"/>
        <w:ind w:left="644"/>
      </w:pPr>
    </w:p>
    <w:p w:rsidR="0066584C" w:rsidRDefault="00886503" w:rsidP="0066584C">
      <w:pPr>
        <w:pStyle w:val="a3"/>
        <w:numPr>
          <w:ilvl w:val="0"/>
          <w:numId w:val="14"/>
        </w:numPr>
      </w:pPr>
      <w:r>
        <w:t>Контроль за выполнение настоящего Решения возложить на постоянную комиссию по б</w:t>
      </w:r>
      <w:r w:rsidR="0066584C">
        <w:t xml:space="preserve">юджету, налогам и собственности </w:t>
      </w:r>
    </w:p>
    <w:p w:rsidR="00886503" w:rsidRDefault="00886503" w:rsidP="0066584C">
      <w:pPr>
        <w:pStyle w:val="a3"/>
      </w:pPr>
      <w:r>
        <w:t>(АпанасенкоС.А.).</w:t>
      </w:r>
    </w:p>
    <w:p w:rsidR="000574CA" w:rsidRDefault="000574CA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F1787"/>
    <w:rsid w:val="00DF1E89"/>
    <w:rsid w:val="00DF32DA"/>
    <w:rsid w:val="00E064D1"/>
    <w:rsid w:val="00E149F6"/>
    <w:rsid w:val="00E152AA"/>
    <w:rsid w:val="00E241BA"/>
    <w:rsid w:val="00E24B11"/>
    <w:rsid w:val="00E4276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CC5C-F155-40D5-8AEF-F2033574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7973</Words>
  <Characters>45449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304</cp:revision>
  <cp:lastPrinted>2023-05-03T12:09:00Z</cp:lastPrinted>
  <dcterms:created xsi:type="dcterms:W3CDTF">2017-11-03T12:55:00Z</dcterms:created>
  <dcterms:modified xsi:type="dcterms:W3CDTF">2023-05-03T12:12:00Z</dcterms:modified>
</cp:coreProperties>
</file>