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2" w:rsidRPr="00324482" w:rsidRDefault="00324482" w:rsidP="00324482">
      <w:pPr>
        <w:jc w:val="right"/>
        <w:rPr>
          <w:rFonts w:ascii="Times New Roman" w:hAnsi="Times New Roman" w:cs="Times New Roman"/>
          <w:sz w:val="28"/>
          <w:szCs w:val="28"/>
        </w:rPr>
      </w:pPr>
      <w:r w:rsidRPr="00324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3D" w:rsidRPr="00596F3D" w:rsidRDefault="00596F3D" w:rsidP="0059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F3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596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596F3D" w:rsidRPr="00596F3D" w:rsidRDefault="00596F3D" w:rsidP="00596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3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96F3D" w:rsidRPr="00596F3D" w:rsidRDefault="00596F3D" w:rsidP="00596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3D">
        <w:rPr>
          <w:rFonts w:ascii="Times New Roman" w:hAnsi="Times New Roman" w:cs="Times New Roman"/>
          <w:b/>
          <w:sz w:val="28"/>
          <w:szCs w:val="28"/>
        </w:rPr>
        <w:t>РОДИОНОВО-НЕСВЕТАЙСКИЙ РАЙОН</w:t>
      </w:r>
    </w:p>
    <w:p w:rsidR="00596F3D" w:rsidRPr="00596F3D" w:rsidRDefault="00596F3D" w:rsidP="00596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3D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596F3D" w:rsidRPr="00596F3D" w:rsidRDefault="00596F3D" w:rsidP="00596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3D">
        <w:rPr>
          <w:rFonts w:ascii="Times New Roman" w:hAnsi="Times New Roman" w:cs="Times New Roman"/>
          <w:b/>
          <w:sz w:val="28"/>
          <w:szCs w:val="28"/>
        </w:rPr>
        <w:t>«БОЛДЫРЕВСКОЕ СЕЛЬСКОЕ ПОСЕЛЕНИЕ»</w:t>
      </w:r>
    </w:p>
    <w:p w:rsidR="00596F3D" w:rsidRPr="00596F3D" w:rsidRDefault="00596F3D" w:rsidP="00596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3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596F3D" w:rsidRPr="00596F3D" w:rsidRDefault="00596F3D" w:rsidP="00596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F3D">
        <w:rPr>
          <w:rFonts w:ascii="Times New Roman" w:hAnsi="Times New Roman" w:cs="Times New Roman"/>
          <w:b/>
          <w:sz w:val="28"/>
          <w:szCs w:val="28"/>
        </w:rPr>
        <w:t xml:space="preserve"> БОЛДЫРЕВСКОГО СЕЛЬСКОГО ПОСЕЛЕНИЯ </w:t>
      </w:r>
    </w:p>
    <w:p w:rsidR="00596F3D" w:rsidRPr="00596F3D" w:rsidRDefault="00596F3D" w:rsidP="00596F3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F3D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96F3D" w:rsidRPr="00596F3D" w:rsidRDefault="00E323D9" w:rsidP="00596F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r w:rsidR="00596F3D" w:rsidRPr="00596F3D">
        <w:rPr>
          <w:rFonts w:ascii="Times New Roman" w:hAnsi="Times New Roman" w:cs="Times New Roman"/>
          <w:sz w:val="28"/>
          <w:szCs w:val="28"/>
        </w:rPr>
        <w:t xml:space="preserve"> 201</w:t>
      </w:r>
      <w:r w:rsidR="00324482">
        <w:rPr>
          <w:rFonts w:ascii="Times New Roman" w:hAnsi="Times New Roman" w:cs="Times New Roman"/>
          <w:sz w:val="28"/>
          <w:szCs w:val="28"/>
        </w:rPr>
        <w:t>6</w:t>
      </w:r>
      <w:r w:rsidR="00596F3D" w:rsidRPr="00596F3D">
        <w:rPr>
          <w:rFonts w:ascii="Times New Roman" w:hAnsi="Times New Roman" w:cs="Times New Roman"/>
          <w:sz w:val="28"/>
          <w:szCs w:val="28"/>
        </w:rPr>
        <w:t xml:space="preserve"> года                           № </w:t>
      </w:r>
      <w:r>
        <w:rPr>
          <w:rFonts w:ascii="Times New Roman" w:hAnsi="Times New Roman" w:cs="Times New Roman"/>
          <w:sz w:val="28"/>
          <w:szCs w:val="28"/>
        </w:rPr>
        <w:t>147</w:t>
      </w:r>
      <w:r w:rsidR="00596F3D" w:rsidRPr="00596F3D">
        <w:rPr>
          <w:rFonts w:ascii="Times New Roman" w:hAnsi="Times New Roman" w:cs="Times New Roman"/>
          <w:sz w:val="28"/>
          <w:szCs w:val="28"/>
        </w:rPr>
        <w:t xml:space="preserve">                                  х. Болдыревка</w:t>
      </w:r>
    </w:p>
    <w:p w:rsidR="00596F3D" w:rsidRDefault="00324482" w:rsidP="003244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«Об утверждении Положения о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</w:p>
    <w:p w:rsidR="00324482" w:rsidRDefault="0032448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F010BC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0B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24482">
        <w:rPr>
          <w:rFonts w:ascii="Times New Roman" w:hAnsi="Times New Roman" w:cs="Times New Roman"/>
          <w:sz w:val="28"/>
          <w:szCs w:val="28"/>
        </w:rPr>
        <w:t xml:space="preserve">с пунктом 8 </w:t>
      </w:r>
      <w:r w:rsidRPr="00F010BC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24482">
        <w:rPr>
          <w:rFonts w:ascii="Times New Roman" w:hAnsi="Times New Roman" w:cs="Times New Roman"/>
          <w:sz w:val="28"/>
          <w:szCs w:val="28"/>
        </w:rPr>
        <w:t>217</w:t>
      </w:r>
      <w:r w:rsidRPr="00F010B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662A9B" w:rsidRPr="00F010BC">
        <w:rPr>
          <w:rFonts w:ascii="Times New Roman" w:hAnsi="Times New Roman" w:cs="Times New Roman"/>
          <w:sz w:val="28"/>
          <w:szCs w:val="28"/>
        </w:rPr>
        <w:t xml:space="preserve">, </w:t>
      </w:r>
      <w:r w:rsidR="00F010BC">
        <w:rPr>
          <w:rFonts w:ascii="Times New Roman" w:hAnsi="Times New Roman" w:cs="Times New Roman"/>
          <w:sz w:val="28"/>
          <w:szCs w:val="28"/>
        </w:rPr>
        <w:t>руководствуясь</w:t>
      </w:r>
      <w:r w:rsidR="00324482">
        <w:rPr>
          <w:rFonts w:ascii="Times New Roman" w:hAnsi="Times New Roman" w:cs="Times New Roman"/>
          <w:sz w:val="28"/>
          <w:szCs w:val="28"/>
        </w:rPr>
        <w:t xml:space="preserve"> статьями 3, 25</w:t>
      </w:r>
      <w:r w:rsidR="00F010BC">
        <w:rPr>
          <w:rFonts w:ascii="Times New Roman" w:hAnsi="Times New Roman" w:cs="Times New Roman"/>
          <w:sz w:val="28"/>
          <w:szCs w:val="28"/>
        </w:rPr>
        <w:t xml:space="preserve"> </w:t>
      </w:r>
      <w:r w:rsidRPr="00F010BC">
        <w:rPr>
          <w:rFonts w:ascii="Times New Roman" w:hAnsi="Times New Roman" w:cs="Times New Roman"/>
          <w:sz w:val="28"/>
          <w:szCs w:val="28"/>
        </w:rPr>
        <w:t>Устав</w:t>
      </w:r>
      <w:r w:rsidR="00324482">
        <w:rPr>
          <w:rFonts w:ascii="Times New Roman" w:hAnsi="Times New Roman" w:cs="Times New Roman"/>
          <w:sz w:val="28"/>
          <w:szCs w:val="28"/>
        </w:rPr>
        <w:t>а</w:t>
      </w:r>
      <w:r w:rsidRPr="00F010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596F3D">
        <w:rPr>
          <w:rFonts w:ascii="Times New Roman" w:hAnsi="Times New Roman" w:cs="Times New Roman"/>
          <w:sz w:val="28"/>
          <w:szCs w:val="28"/>
        </w:rPr>
        <w:t>Болдыревское</w:t>
      </w:r>
      <w:proofErr w:type="spellEnd"/>
      <w:r w:rsidR="00596F3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F010BC">
        <w:rPr>
          <w:rFonts w:ascii="Times New Roman" w:hAnsi="Times New Roman" w:cs="Times New Roman"/>
          <w:sz w:val="28"/>
          <w:szCs w:val="28"/>
        </w:rPr>
        <w:t xml:space="preserve">», Собрание депутатов </w:t>
      </w:r>
      <w:r w:rsidR="00596F3D">
        <w:rPr>
          <w:rFonts w:ascii="Times New Roman" w:hAnsi="Times New Roman" w:cs="Times New Roman"/>
          <w:sz w:val="28"/>
          <w:szCs w:val="28"/>
        </w:rPr>
        <w:t>Болдыревского сельского поселения</w:t>
      </w:r>
      <w:r w:rsidRPr="00F010B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34B2" w:rsidRPr="00E5033F" w:rsidRDefault="003B34B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033F">
        <w:rPr>
          <w:rFonts w:ascii="Times New Roman" w:hAnsi="Times New Roman" w:cs="Times New Roman"/>
          <w:sz w:val="28"/>
          <w:szCs w:val="28"/>
        </w:rPr>
        <w:t>РЕШИЛО:</w:t>
      </w:r>
    </w:p>
    <w:p w:rsidR="000C6A02" w:rsidRPr="00E5033F" w:rsidRDefault="000C6A02" w:rsidP="00E503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010BC" w:rsidRPr="00324482" w:rsidRDefault="00324482" w:rsidP="00324482">
      <w:pPr>
        <w:pStyle w:val="a3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324482">
        <w:rPr>
          <w:rFonts w:ascii="Times New Roman" w:hAnsi="Times New Roman" w:cs="Times New Roman"/>
          <w:sz w:val="28"/>
        </w:rPr>
        <w:t xml:space="preserve">Внести в приложение к решению Собрания депутатов </w:t>
      </w:r>
      <w:proofErr w:type="spellStart"/>
      <w:r w:rsidRPr="00324482">
        <w:rPr>
          <w:rFonts w:ascii="Times New Roman" w:hAnsi="Times New Roman" w:cs="Times New Roman"/>
          <w:sz w:val="28"/>
        </w:rPr>
        <w:t>Болдыревского</w:t>
      </w:r>
      <w:proofErr w:type="spellEnd"/>
      <w:r w:rsidRPr="00324482">
        <w:rPr>
          <w:rFonts w:ascii="Times New Roman" w:hAnsi="Times New Roman" w:cs="Times New Roman"/>
          <w:sz w:val="28"/>
        </w:rPr>
        <w:t xml:space="preserve"> сельского поселения от 30 сентября 2013 года № 35 «Об утверждении Положения о бюджетном процессе в </w:t>
      </w:r>
      <w:proofErr w:type="spellStart"/>
      <w:r w:rsidRPr="00324482">
        <w:rPr>
          <w:rFonts w:ascii="Times New Roman" w:hAnsi="Times New Roman" w:cs="Times New Roman"/>
          <w:sz w:val="28"/>
        </w:rPr>
        <w:t>Болдыревском</w:t>
      </w:r>
      <w:proofErr w:type="spellEnd"/>
      <w:r w:rsidRPr="00324482">
        <w:rPr>
          <w:rFonts w:ascii="Times New Roman" w:hAnsi="Times New Roman" w:cs="Times New Roman"/>
          <w:sz w:val="28"/>
        </w:rPr>
        <w:t xml:space="preserve"> сельском поселении» изменение, дополнив пункт 4 статьи 33 абзацем следующего содержания:</w:t>
      </w:r>
    </w:p>
    <w:p w:rsidR="00324482" w:rsidRDefault="00324482" w:rsidP="0032448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8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«Дополнительные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в соответствии с решениями руководителя финансового органа без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о бюджете поселения на текущий финансовый год и плановый период могут быть установлены решением о бюджете поселения на текущий финансовый год и плановый период».</w:t>
      </w:r>
    </w:p>
    <w:p w:rsidR="00324482" w:rsidRDefault="00324482" w:rsidP="00596F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средствах массовой информации (обнародования).</w:t>
      </w:r>
    </w:p>
    <w:p w:rsidR="000C6A02" w:rsidRPr="00596F3D" w:rsidRDefault="00324482" w:rsidP="00596F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6F3D">
        <w:rPr>
          <w:rFonts w:ascii="Times New Roman" w:hAnsi="Times New Roman" w:cs="Times New Roman"/>
          <w:sz w:val="28"/>
          <w:szCs w:val="28"/>
        </w:rPr>
        <w:t xml:space="preserve"> </w:t>
      </w:r>
      <w:r w:rsidR="000C6A02" w:rsidRPr="00596F3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F010BC" w:rsidRPr="00596F3D">
        <w:rPr>
          <w:rFonts w:ascii="Times New Roman" w:hAnsi="Times New Roman" w:cs="Times New Roman"/>
          <w:sz w:val="28"/>
          <w:szCs w:val="28"/>
        </w:rPr>
        <w:t>р</w:t>
      </w:r>
      <w:r w:rsidR="000C6A02" w:rsidRPr="00596F3D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proofErr w:type="gramStart"/>
      <w:r w:rsidR="000C6A02" w:rsidRPr="00596F3D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0C6A02" w:rsidRPr="00596F3D">
        <w:rPr>
          <w:rFonts w:ascii="Times New Roman" w:hAnsi="Times New Roman" w:cs="Times New Roman"/>
          <w:sz w:val="28"/>
          <w:szCs w:val="28"/>
        </w:rPr>
        <w:t xml:space="preserve"> комиссии по бюджету, налогам</w:t>
      </w:r>
      <w:r w:rsidR="00523EC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0C6A02" w:rsidRPr="00596F3D">
        <w:rPr>
          <w:rFonts w:ascii="Times New Roman" w:hAnsi="Times New Roman" w:cs="Times New Roman"/>
          <w:sz w:val="28"/>
          <w:szCs w:val="28"/>
        </w:rPr>
        <w:t>.</w:t>
      </w:r>
    </w:p>
    <w:p w:rsidR="001E7EA4" w:rsidRDefault="001E7EA4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523EC0" w:rsidRDefault="00523EC0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Болдыревского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A02" w:rsidRPr="00E5033F" w:rsidRDefault="00523EC0" w:rsidP="00E503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А.В.Говоров</w:t>
      </w:r>
    </w:p>
    <w:sectPr w:rsidR="000C6A02" w:rsidRPr="00E5033F" w:rsidSect="00F010BC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9DB"/>
    <w:multiLevelType w:val="hybridMultilevel"/>
    <w:tmpl w:val="34888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50E79FB"/>
    <w:multiLevelType w:val="hybridMultilevel"/>
    <w:tmpl w:val="3974A75E"/>
    <w:lvl w:ilvl="0" w:tplc="0C2C41DE">
      <w:start w:val="1"/>
      <w:numFmt w:val="decimal"/>
      <w:lvlText w:val="%1."/>
      <w:lvlJc w:val="left"/>
      <w:pPr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51F6DA9"/>
    <w:multiLevelType w:val="hybridMultilevel"/>
    <w:tmpl w:val="98AEB82C"/>
    <w:lvl w:ilvl="0" w:tplc="D8B8B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4B670189"/>
    <w:multiLevelType w:val="hybridMultilevel"/>
    <w:tmpl w:val="967ED220"/>
    <w:lvl w:ilvl="0" w:tplc="8362C11A">
      <w:start w:val="3"/>
      <w:numFmt w:val="decimal"/>
      <w:lvlText w:val="%1."/>
      <w:lvlJc w:val="left"/>
      <w:pPr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6">
    <w:nsid w:val="6E620510"/>
    <w:multiLevelType w:val="hybridMultilevel"/>
    <w:tmpl w:val="38A457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6821B66"/>
    <w:multiLevelType w:val="hybridMultilevel"/>
    <w:tmpl w:val="8A78BF26"/>
    <w:lvl w:ilvl="0" w:tplc="63B8E8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776F"/>
    <w:rsid w:val="00031528"/>
    <w:rsid w:val="000C6A02"/>
    <w:rsid w:val="001078C7"/>
    <w:rsid w:val="00192CD7"/>
    <w:rsid w:val="001B02FB"/>
    <w:rsid w:val="001E7EA4"/>
    <w:rsid w:val="001F676F"/>
    <w:rsid w:val="002001B7"/>
    <w:rsid w:val="002131EE"/>
    <w:rsid w:val="00214340"/>
    <w:rsid w:val="00224CC2"/>
    <w:rsid w:val="00253AE6"/>
    <w:rsid w:val="002637BB"/>
    <w:rsid w:val="002A020F"/>
    <w:rsid w:val="002A4A4B"/>
    <w:rsid w:val="002B4939"/>
    <w:rsid w:val="002C031B"/>
    <w:rsid w:val="002C591E"/>
    <w:rsid w:val="002F0CC8"/>
    <w:rsid w:val="002F445B"/>
    <w:rsid w:val="002F4CE4"/>
    <w:rsid w:val="00307F1D"/>
    <w:rsid w:val="00313E90"/>
    <w:rsid w:val="00324482"/>
    <w:rsid w:val="00327F56"/>
    <w:rsid w:val="003405FB"/>
    <w:rsid w:val="003566D8"/>
    <w:rsid w:val="003901ED"/>
    <w:rsid w:val="003B11FD"/>
    <w:rsid w:val="003B34B2"/>
    <w:rsid w:val="00431420"/>
    <w:rsid w:val="00444070"/>
    <w:rsid w:val="00455CA3"/>
    <w:rsid w:val="00465F64"/>
    <w:rsid w:val="00475EDC"/>
    <w:rsid w:val="004938B0"/>
    <w:rsid w:val="004E09FA"/>
    <w:rsid w:val="005003B9"/>
    <w:rsid w:val="00523EC0"/>
    <w:rsid w:val="00550E64"/>
    <w:rsid w:val="00583A50"/>
    <w:rsid w:val="00596F3D"/>
    <w:rsid w:val="005B24DF"/>
    <w:rsid w:val="005B2C95"/>
    <w:rsid w:val="005B31F5"/>
    <w:rsid w:val="005F2E0E"/>
    <w:rsid w:val="00662A9B"/>
    <w:rsid w:val="006804C9"/>
    <w:rsid w:val="0068196E"/>
    <w:rsid w:val="00690C1F"/>
    <w:rsid w:val="006A0E44"/>
    <w:rsid w:val="006B6EA1"/>
    <w:rsid w:val="006C22F2"/>
    <w:rsid w:val="006E7EC7"/>
    <w:rsid w:val="00710578"/>
    <w:rsid w:val="0072336F"/>
    <w:rsid w:val="00757F24"/>
    <w:rsid w:val="0076578C"/>
    <w:rsid w:val="00795047"/>
    <w:rsid w:val="007E7137"/>
    <w:rsid w:val="00802C29"/>
    <w:rsid w:val="0088797F"/>
    <w:rsid w:val="00892890"/>
    <w:rsid w:val="008E6B3C"/>
    <w:rsid w:val="00970898"/>
    <w:rsid w:val="00994EDC"/>
    <w:rsid w:val="009D4F15"/>
    <w:rsid w:val="009E530A"/>
    <w:rsid w:val="00A62A86"/>
    <w:rsid w:val="00A715A8"/>
    <w:rsid w:val="00A73C80"/>
    <w:rsid w:val="00AA1F48"/>
    <w:rsid w:val="00AA755D"/>
    <w:rsid w:val="00AB5D79"/>
    <w:rsid w:val="00AE047C"/>
    <w:rsid w:val="00B00DCB"/>
    <w:rsid w:val="00B214C5"/>
    <w:rsid w:val="00B34155"/>
    <w:rsid w:val="00B5481C"/>
    <w:rsid w:val="00B673FB"/>
    <w:rsid w:val="00B846F7"/>
    <w:rsid w:val="00B95BF2"/>
    <w:rsid w:val="00BA6FF1"/>
    <w:rsid w:val="00BE4EFF"/>
    <w:rsid w:val="00C51A16"/>
    <w:rsid w:val="00CB0CFC"/>
    <w:rsid w:val="00D02629"/>
    <w:rsid w:val="00D83B42"/>
    <w:rsid w:val="00DA4FE0"/>
    <w:rsid w:val="00DF6F4E"/>
    <w:rsid w:val="00E03215"/>
    <w:rsid w:val="00E03F23"/>
    <w:rsid w:val="00E058A8"/>
    <w:rsid w:val="00E23782"/>
    <w:rsid w:val="00E323D9"/>
    <w:rsid w:val="00E5033F"/>
    <w:rsid w:val="00E57F77"/>
    <w:rsid w:val="00E731EA"/>
    <w:rsid w:val="00E84529"/>
    <w:rsid w:val="00EA30EE"/>
    <w:rsid w:val="00EC776F"/>
    <w:rsid w:val="00EF57F0"/>
    <w:rsid w:val="00F010BC"/>
    <w:rsid w:val="00F1658C"/>
    <w:rsid w:val="00F65C9D"/>
    <w:rsid w:val="00F71EAE"/>
    <w:rsid w:val="00FA31A8"/>
    <w:rsid w:val="00FB239D"/>
    <w:rsid w:val="00FE310A"/>
    <w:rsid w:val="00FF2FC2"/>
    <w:rsid w:val="00FF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5"/>
  </w:style>
  <w:style w:type="paragraph" w:styleId="3">
    <w:name w:val="heading 3"/>
    <w:basedOn w:val="a"/>
    <w:next w:val="a"/>
    <w:link w:val="30"/>
    <w:qFormat/>
    <w:rsid w:val="000C6A0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34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3B34B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34B2"/>
    <w:pPr>
      <w:ind w:left="720"/>
      <w:contextualSpacing/>
    </w:pPr>
  </w:style>
  <w:style w:type="table" w:styleId="a4">
    <w:name w:val="Table Grid"/>
    <w:basedOn w:val="a1"/>
    <w:uiPriority w:val="59"/>
    <w:rsid w:val="000C6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C6A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E530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E57F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7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57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661F052-029D-49A9-A16D-CF16BF79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11</cp:revision>
  <cp:lastPrinted>2016-09-16T14:46:00Z</cp:lastPrinted>
  <dcterms:created xsi:type="dcterms:W3CDTF">2015-04-29T06:36:00Z</dcterms:created>
  <dcterms:modified xsi:type="dcterms:W3CDTF">2016-09-16T14:46:00Z</dcterms:modified>
</cp:coreProperties>
</file>