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0D2668">
        <w:rPr>
          <w:rFonts w:ascii="Times New Roman" w:hAnsi="Times New Roman" w:cs="Times New Roman"/>
          <w:sz w:val="28"/>
          <w:szCs w:val="28"/>
        </w:rPr>
        <w:t>106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0D2668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CC082D">
        <w:rPr>
          <w:rFonts w:ascii="Times New Roman" w:hAnsi="Times New Roman" w:cs="Times New Roman"/>
          <w:sz w:val="28"/>
          <w:szCs w:val="28"/>
        </w:rPr>
        <w:t>5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 сельского поселения от 13.11.</w:t>
      </w:r>
      <w:r w:rsidR="00CC082D"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 № 37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Default="0042161F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7423E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23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 изменения изложив подпункт </w:t>
      </w:r>
      <w:r w:rsidR="00D24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пункта </w:t>
      </w:r>
      <w:r w:rsidR="00D24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3007B" w:rsidRDefault="0042161F" w:rsidP="00D24D6B">
      <w:pPr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24D6B">
        <w:rPr>
          <w:rFonts w:ascii="Times New Roman" w:hAnsi="Times New Roman" w:cs="Times New Roman"/>
          <w:sz w:val="28"/>
          <w:szCs w:val="28"/>
        </w:rPr>
        <w:t>Налогоплательщики – физические лица уплачивают земельный налог в сроки, установленные Налоговым кодексом Российской Федерации».</w:t>
      </w:r>
    </w:p>
    <w:p w:rsidR="004E7778" w:rsidRDefault="009764E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средствах массовой информации и вступает в силу с 1 января 201</w:t>
      </w:r>
      <w:r w:rsidR="0042161F">
        <w:rPr>
          <w:rFonts w:ascii="Times New Roman" w:hAnsi="Times New Roman" w:cs="Times New Roman"/>
          <w:sz w:val="28"/>
          <w:szCs w:val="28"/>
        </w:rPr>
        <w:t>6</w:t>
      </w:r>
      <w:r w:rsidR="00612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1F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</w:p>
    <w:p w:rsidR="00431BC7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 xml:space="preserve">                             А.В.Говоров</w:t>
      </w:r>
    </w:p>
    <w:p w:rsidR="00431BC7" w:rsidRP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20218" w:rsidRPr="00431BC7" w:rsidRDefault="00431BC7" w:rsidP="0042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18" w:rsidRDefault="00420218" w:rsidP="00420218">
      <w:pPr>
        <w:pStyle w:val="3"/>
        <w:ind w:firstLine="811"/>
        <w:rPr>
          <w:b w:val="0"/>
        </w:rPr>
      </w:pPr>
    </w:p>
    <w:p w:rsidR="00431BC7" w:rsidRPr="00431BC7" w:rsidRDefault="00431BC7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31BC7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431BC7" w:rsidRPr="00431BC7" w:rsidRDefault="00431BC7" w:rsidP="00431BC7">
      <w:pPr>
        <w:shd w:val="clear" w:color="auto" w:fill="FFFFFF"/>
        <w:spacing w:after="0" w:line="600" w:lineRule="atLeast"/>
        <w:outlineLvl w:val="3"/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Изменения 2013 года</w:t>
      </w:r>
    </w:p>
    <w:p w:rsidR="00431BC7" w:rsidRPr="00431BC7" w:rsidRDefault="00431BC7" w:rsidP="00431BC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3D5D" w:rsidRPr="00431BC7" w:rsidRDefault="00703D5D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14</cp:revision>
  <cp:lastPrinted>2015-11-27T12:08:00Z</cp:lastPrinted>
  <dcterms:created xsi:type="dcterms:W3CDTF">2015-10-26T08:03:00Z</dcterms:created>
  <dcterms:modified xsi:type="dcterms:W3CDTF">2015-11-27T12:08:00Z</dcterms:modified>
</cp:coreProperties>
</file>