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DD" w:rsidRDefault="00D53BDD" w:rsidP="00D53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53BDD" w:rsidRDefault="00D53BDD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D53BDD">
        <w:rPr>
          <w:rFonts w:ascii="Times New Roman" w:hAnsi="Times New Roman" w:cs="Times New Roman"/>
          <w:sz w:val="28"/>
          <w:szCs w:val="28"/>
        </w:rPr>
        <w:t>__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Default="001361DE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</w:t>
      </w:r>
      <w:r w:rsidR="00D53BD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D53BD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2018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42F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04042F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04042F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F02984" w:rsidRDefault="00F02984" w:rsidP="00F02984">
      <w:pPr>
        <w:spacing w:before="24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земельного налога:</w:t>
      </w:r>
    </w:p>
    <w:p w:rsidR="0031417F" w:rsidRDefault="00271A49" w:rsidP="00271A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3.1. </w:t>
      </w:r>
      <w:r w:rsidR="00242B2A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 – организации исчисляют и уплачивают авансовые платежи по земельному налогу</w:t>
      </w:r>
      <w:r w:rsidR="00242B2A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7F" w:rsidRPr="00FD09E6">
        <w:rPr>
          <w:rFonts w:ascii="Times New Roman" w:hAnsi="Times New Roman" w:cs="Times New Roman"/>
          <w:sz w:val="28"/>
          <w:szCs w:val="28"/>
        </w:rPr>
        <w:t xml:space="preserve">Уплата авансовых платежей по налогу налогоплательщиками-организациями, производится не позднее последнего числа месяца,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истекшим отчетным периодом. Отчетными</w:t>
      </w:r>
      <w:r w:rsidR="00935A30" w:rsidRPr="00FD0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5A30" w:rsidRPr="00FD0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</w:t>
      </w:r>
      <w:r w:rsidR="00935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признаются</w:t>
      </w:r>
      <w:r w:rsidR="00935A30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квартал, второй квартал и третий квартал календарного года</w:t>
      </w:r>
      <w:r w:rsidR="0031417F" w:rsidRPr="0031417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65615" w:rsidRPr="00431BC7" w:rsidRDefault="00271A49" w:rsidP="00A65615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алогоплательщики </w:t>
      </w:r>
      <w:r w:rsidR="00A65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уплачивают земельный налог по итогам налогового периода </w:t>
      </w:r>
      <w:r w:rsidR="00A65615" w:rsidRPr="006708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10 февраля</w:t>
      </w:r>
      <w:r w:rsidR="00A65615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следующего за истекшим налоговым периодом.</w:t>
      </w:r>
    </w:p>
    <w:p w:rsidR="00200776" w:rsidRPr="00431BC7" w:rsidRDefault="00CA5424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776CF6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A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D22337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0A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proofErr w:type="gramEnd"/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765A8E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0E23">
        <w:rPr>
          <w:rFonts w:ascii="Times New Roman" w:hAnsi="Times New Roman" w:cs="Times New Roman"/>
          <w:sz w:val="28"/>
          <w:szCs w:val="28"/>
        </w:rPr>
        <w:t xml:space="preserve">. </w:t>
      </w:r>
      <w:r w:rsidR="00280E23" w:rsidRPr="0005697E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 xml:space="preserve">и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A8E">
        <w:rPr>
          <w:rFonts w:ascii="Times New Roman" w:hAnsi="Times New Roman" w:cs="Times New Roman"/>
          <w:sz w:val="28"/>
          <w:szCs w:val="28"/>
        </w:rPr>
        <w:t>: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от</w:t>
      </w:r>
      <w:r w:rsidR="0039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13.11.2013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 «Об установлении земельного налога»;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F4B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29.09.2014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20.11.2014 № 69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B73F4B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 xml:space="preserve">- от 29.06.2015 № 94 «О внесении изменений в решение Собрания депутатов </w:t>
      </w:r>
      <w:proofErr w:type="spellStart"/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 w:rsidR="00765A8E"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18.11.2015 № 104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30.11.2015 № 106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14.03.2016 № 117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30.11.2015 № 106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A452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A45269">
        <w:rPr>
          <w:rFonts w:ascii="Times New Roman" w:hAnsi="Times New Roman" w:cs="Times New Roman"/>
          <w:sz w:val="28"/>
          <w:szCs w:val="28"/>
        </w:rPr>
        <w:t>6 № 17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13.11.2013 № 37 «Об установлении земельного налога»;</w:t>
      </w:r>
    </w:p>
    <w:p w:rsidR="004E7778" w:rsidRPr="00390B34" w:rsidRDefault="0012040C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7FB" w:rsidRPr="00390B34">
        <w:rPr>
          <w:rFonts w:ascii="Times New Roman" w:hAnsi="Times New Roman" w:cs="Times New Roman"/>
          <w:sz w:val="28"/>
          <w:szCs w:val="28"/>
        </w:rPr>
        <w:t xml:space="preserve">. </w:t>
      </w:r>
      <w:r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Pr="00390B34">
        <w:rPr>
          <w:rFonts w:ascii="Times New Roman" w:hAnsi="Times New Roman" w:cs="Times New Roman"/>
          <w:sz w:val="28"/>
          <w:szCs w:val="28"/>
        </w:rPr>
        <w:t>и вступает в силу с 1 января 2019 года, но не ранее чем по истечении одного месяца со дня его официального опубликования</w:t>
      </w:r>
      <w:r w:rsidR="00390112" w:rsidRPr="00390B34">
        <w:rPr>
          <w:rFonts w:ascii="Times New Roman" w:hAnsi="Times New Roman" w:cs="Times New Roman"/>
          <w:sz w:val="28"/>
          <w:szCs w:val="28"/>
        </w:rPr>
        <w:t>.</w:t>
      </w:r>
      <w:r w:rsidRPr="0039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78" w:rsidRDefault="004E7778" w:rsidP="004E7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Болдыревского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поселения                                             А.В.Ковтунов</w:t>
            </w:r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D06C2"/>
    <w:rsid w:val="004D2A1A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5E74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BDD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4132"/>
    <w:rsid w:val="00F24423"/>
    <w:rsid w:val="00F24C07"/>
    <w:rsid w:val="00F2503C"/>
    <w:rsid w:val="00F2550E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B6F4089F58F04CD9779F64D08F48DC10B65DFF4B765F6ZCb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A46B751D33C2631ED7F918233AA68007E684A8DF28F04CD9779F64D08F48DC10B65DFF4B767F0ZC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058-2309-42A2-9F8F-DA06A31E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43</cp:revision>
  <cp:lastPrinted>2018-11-27T11:31:00Z</cp:lastPrinted>
  <dcterms:created xsi:type="dcterms:W3CDTF">2013-04-15T08:36:00Z</dcterms:created>
  <dcterms:modified xsi:type="dcterms:W3CDTF">2018-12-05T04:44:00Z</dcterms:modified>
</cp:coreProperties>
</file>