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02" w:rsidRDefault="00A62AED" w:rsidP="00133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«</w:t>
      </w:r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300A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00A" w:rsidRPr="00ED0635" w:rsidRDefault="00DA300A" w:rsidP="00DA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A62AED">
        <w:rPr>
          <w:rFonts w:ascii="Times New Roman" w:hAnsi="Times New Roman" w:cs="Times New Roman"/>
          <w:sz w:val="28"/>
          <w:szCs w:val="28"/>
        </w:rPr>
        <w:t>__</w:t>
      </w:r>
    </w:p>
    <w:p w:rsidR="00DA300A" w:rsidRDefault="00DA300A" w:rsidP="00DA3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00A" w:rsidRDefault="00DA300A" w:rsidP="00DA3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стратегическом планировани</w:t>
      </w:r>
      <w:r w:rsidR="00133A02">
        <w:rPr>
          <w:rFonts w:ascii="Times New Roman" w:hAnsi="Times New Roman" w:cs="Times New Roman"/>
          <w:sz w:val="28"/>
          <w:szCs w:val="28"/>
        </w:rPr>
        <w:t>и в муниципальном образовании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A300A" w:rsidRDefault="00DA300A" w:rsidP="00DA3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00A" w:rsidRPr="001361DE" w:rsidRDefault="00DA300A" w:rsidP="00DA300A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DA300A" w:rsidRPr="001361DE" w:rsidRDefault="00DA300A" w:rsidP="00DA300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</w:t>
      </w:r>
      <w:r w:rsidR="00133A02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                «</w:t>
      </w:r>
      <w:r w:rsidR="00A62AE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</w:t>
      </w:r>
      <w:r w:rsidR="00133A02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A62AE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9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695CF5" w:rsidRDefault="00695CF5"/>
    <w:p w:rsidR="005468F9" w:rsidRDefault="005468F9" w:rsidP="0054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8F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реализации Федерального закона от 28.06.2014 № 172-ФЗ «О стратегическом планировании в Российской Федерации» и формирования системы стратегического планирования в муниципальном образовании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54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68F9" w:rsidRDefault="005468F9" w:rsidP="0054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8F9" w:rsidRDefault="005468F9" w:rsidP="00546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468F9" w:rsidRDefault="005468F9" w:rsidP="005468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стратегическом планировании в муниципальном образовании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9109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8F9" w:rsidRDefault="005468F9" w:rsidP="005468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сфере стратегического планирования муниципального образования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определить сектор экономики и финансов Администрации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109C" w:rsidRPr="0099109C" w:rsidRDefault="0099109C" w:rsidP="0099109C">
      <w:pPr>
        <w:pStyle w:val="a3"/>
        <w:numPr>
          <w:ilvl w:val="0"/>
          <w:numId w:val="1"/>
        </w:numPr>
        <w:tabs>
          <w:tab w:val="left" w:pos="19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09C">
        <w:rPr>
          <w:rFonts w:ascii="Times New Roman" w:eastAsia="Calibri" w:hAnsi="Times New Roman" w:cs="Times New Roman"/>
          <w:sz w:val="28"/>
          <w:szCs w:val="28"/>
        </w:rPr>
        <w:t>Настоящее Решение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99109C">
        <w:rPr>
          <w:rFonts w:ascii="Times New Roman" w:eastAsia="Calibri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133A02">
        <w:rPr>
          <w:rFonts w:ascii="Times New Roman" w:eastAsia="Calibri" w:hAnsi="Times New Roman" w:cs="Times New Roman"/>
          <w:sz w:val="28"/>
          <w:szCs w:val="28"/>
        </w:rPr>
        <w:t>Болдыревского</w:t>
      </w:r>
      <w:proofErr w:type="spellEnd"/>
      <w:r w:rsidRPr="009910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9109C" w:rsidRPr="0099109C" w:rsidRDefault="0099109C" w:rsidP="0099109C">
      <w:pPr>
        <w:pStyle w:val="a3"/>
        <w:numPr>
          <w:ilvl w:val="0"/>
          <w:numId w:val="1"/>
        </w:numPr>
        <w:tabs>
          <w:tab w:val="left" w:pos="19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09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133A02">
        <w:rPr>
          <w:rFonts w:ascii="Times New Roman" w:eastAsia="Calibri" w:hAnsi="Times New Roman" w:cs="Times New Roman"/>
          <w:sz w:val="28"/>
          <w:szCs w:val="28"/>
        </w:rPr>
        <w:t xml:space="preserve"> (обнародования)</w:t>
      </w:r>
      <w:r w:rsidRPr="009910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09C" w:rsidRPr="0099109C" w:rsidRDefault="0099109C" w:rsidP="0099109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10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9109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33A02" w:rsidRDefault="00133A02" w:rsidP="00133A02">
      <w:pPr>
        <w:rPr>
          <w:rFonts w:ascii="Times New Roman" w:hAnsi="Times New Roman" w:cs="Times New Roman"/>
          <w:sz w:val="28"/>
          <w:szCs w:val="28"/>
        </w:rPr>
      </w:pPr>
      <w:r w:rsidRPr="00133A02">
        <w:rPr>
          <w:rFonts w:ascii="Times New Roman" w:hAnsi="Times New Roman" w:cs="Times New Roman"/>
          <w:sz w:val="28"/>
          <w:szCs w:val="28"/>
        </w:rPr>
        <w:t>Председатель Собрания депутатов -  глава</w:t>
      </w:r>
    </w:p>
    <w:p w:rsidR="00133A02" w:rsidRPr="00133A02" w:rsidRDefault="00133A02" w:rsidP="00133A02">
      <w:pPr>
        <w:rPr>
          <w:rFonts w:ascii="Times New Roman" w:hAnsi="Times New Roman" w:cs="Times New Roman"/>
          <w:sz w:val="28"/>
          <w:szCs w:val="28"/>
        </w:rPr>
      </w:pPr>
      <w:r w:rsidRPr="00133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133A0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А.В.Ковтунов</w:t>
      </w:r>
    </w:p>
    <w:p w:rsidR="005468F9" w:rsidRDefault="005468F9" w:rsidP="00546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A02" w:rsidRDefault="00133A02" w:rsidP="00546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09C" w:rsidRPr="0099109C" w:rsidRDefault="0099109C" w:rsidP="0099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0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109C" w:rsidRPr="0099109C" w:rsidRDefault="0099109C" w:rsidP="0099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09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9109C" w:rsidRPr="0099109C" w:rsidRDefault="0099109C" w:rsidP="0099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A02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Pr="0099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9C" w:rsidRPr="0099109C" w:rsidRDefault="0099109C" w:rsidP="0099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09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109C" w:rsidRPr="0099109C" w:rsidRDefault="0099109C" w:rsidP="0099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09C">
        <w:rPr>
          <w:rFonts w:ascii="Times New Roman" w:hAnsi="Times New Roman" w:cs="Times New Roman"/>
          <w:sz w:val="24"/>
          <w:szCs w:val="24"/>
        </w:rPr>
        <w:t xml:space="preserve">от </w:t>
      </w:r>
      <w:r w:rsidR="00D93B73">
        <w:rPr>
          <w:rFonts w:ascii="Times New Roman" w:hAnsi="Times New Roman" w:cs="Times New Roman"/>
          <w:sz w:val="24"/>
          <w:szCs w:val="24"/>
        </w:rPr>
        <w:t>18.04.</w:t>
      </w:r>
      <w:r w:rsidRPr="0099109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109C">
        <w:rPr>
          <w:rFonts w:ascii="Times New Roman" w:hAnsi="Times New Roman" w:cs="Times New Roman"/>
          <w:sz w:val="24"/>
          <w:szCs w:val="24"/>
        </w:rPr>
        <w:t xml:space="preserve">  №</w:t>
      </w:r>
      <w:r w:rsidR="00133A02">
        <w:rPr>
          <w:rFonts w:ascii="Times New Roman" w:hAnsi="Times New Roman" w:cs="Times New Roman"/>
          <w:sz w:val="24"/>
          <w:szCs w:val="24"/>
        </w:rPr>
        <w:t xml:space="preserve"> </w:t>
      </w:r>
      <w:r w:rsidR="00D93B73">
        <w:rPr>
          <w:rFonts w:ascii="Times New Roman" w:hAnsi="Times New Roman" w:cs="Times New Roman"/>
          <w:sz w:val="24"/>
          <w:szCs w:val="24"/>
        </w:rPr>
        <w:t>85</w:t>
      </w:r>
      <w:r w:rsidRPr="0099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9C" w:rsidRDefault="0099109C" w:rsidP="0099109C">
      <w:pPr>
        <w:jc w:val="right"/>
        <w:rPr>
          <w:b/>
        </w:rPr>
      </w:pPr>
    </w:p>
    <w:p w:rsidR="0099109C" w:rsidRDefault="0099109C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9109C" w:rsidRDefault="0099109C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муниципальном образовании </w:t>
      </w:r>
    </w:p>
    <w:p w:rsidR="0099109C" w:rsidRDefault="0099109C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9109C" w:rsidRDefault="0099109C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09C" w:rsidRPr="0099109C" w:rsidRDefault="0099109C" w:rsidP="009910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99109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109C" w:rsidRDefault="0099109C" w:rsidP="0099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09C" w:rsidRDefault="0099109C" w:rsidP="0099109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 стратегическом планировании в муниципальном образовании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Бюджетным кодексом Российской Федерации и определяет систему стратегического планирования в муниципальной образовании.</w:t>
      </w:r>
      <w:proofErr w:type="gramEnd"/>
    </w:p>
    <w:p w:rsidR="0099109C" w:rsidRDefault="0099109C" w:rsidP="0099109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регулирует отношения, возникающие между участниками стратегического планирования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99109C" w:rsidRDefault="0099109C" w:rsidP="0099109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термину, используемые в настоящем Положении,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:rsidR="0099109C" w:rsidRDefault="0099109C" w:rsidP="0099109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планирование в муниципальном образовании «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осуществляется в соответствии с принципами и задачами, указанными в Федеральном законе от 28.06.2014 № 172-ФЗ «О стратегическом планировании в Российской Федерации»,</w:t>
      </w:r>
    </w:p>
    <w:p w:rsidR="0099109C" w:rsidRPr="0099109C" w:rsidRDefault="0099109C" w:rsidP="009910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09C" w:rsidRDefault="0099109C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99109C">
        <w:rPr>
          <w:rFonts w:ascii="Times New Roman" w:hAnsi="Times New Roman" w:cs="Times New Roman"/>
          <w:sz w:val="28"/>
          <w:szCs w:val="28"/>
        </w:rPr>
        <w:t>УЧАСТНИКИ И ПОЛНОМОЧИЯ УЧАСТНИКОВ СТРАТЕГИЧЕСКОГО ПЛАНИРОВАНИЯ</w:t>
      </w:r>
    </w:p>
    <w:p w:rsidR="00A4366E" w:rsidRDefault="00A4366E" w:rsidP="0099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66E" w:rsidRDefault="00A4366E" w:rsidP="00A436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стратегического планирования являются:</w:t>
      </w:r>
    </w:p>
    <w:p w:rsidR="00313193" w:rsidRDefault="00313193" w:rsidP="003131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Собрание депутатов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4366E" w:rsidRDefault="00A4366E" w:rsidP="00A436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3193">
        <w:rPr>
          <w:rFonts w:ascii="Times New Roman" w:hAnsi="Times New Roman" w:cs="Times New Roman"/>
          <w:sz w:val="28"/>
          <w:szCs w:val="28"/>
        </w:rPr>
        <w:t>;</w:t>
      </w:r>
    </w:p>
    <w:p w:rsidR="00313193" w:rsidRDefault="00A4366E" w:rsidP="003131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организации в случаях, предусмотренных муниципальными нормативными правовыми актами.</w:t>
      </w:r>
    </w:p>
    <w:p w:rsidR="00313193" w:rsidRDefault="00313193" w:rsidP="0031319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полномочиям Собрания депутатов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стратегического планирования относятся:</w:t>
      </w:r>
    </w:p>
    <w:p w:rsidR="00313193" w:rsidRPr="00313193" w:rsidRDefault="00313193" w:rsidP="003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и </w:t>
      </w:r>
      <w:r w:rsidRPr="00313193">
        <w:rPr>
          <w:rFonts w:ascii="Times New Roman" w:hAnsi="Times New Roman" w:cs="Times New Roman"/>
          <w:sz w:val="28"/>
          <w:szCs w:val="28"/>
        </w:rPr>
        <w:t xml:space="preserve">утверждение документов стратегического планирования по вопросам, отнесенным к полномочиям Администрации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13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4366E" w:rsidRDefault="00A4366E" w:rsidP="00A4366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сфере стратегического планирования относятся:</w:t>
      </w:r>
    </w:p>
    <w:p w:rsidR="00A4366E" w:rsidRDefault="00A4366E" w:rsidP="00A4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Федерации, Ростовской области и Родионово-Несветайского района;</w:t>
      </w:r>
      <w:proofErr w:type="gramEnd"/>
    </w:p>
    <w:p w:rsidR="00A4366E" w:rsidRDefault="00313193" w:rsidP="00A4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A4366E">
        <w:rPr>
          <w:rFonts w:ascii="Times New Roman" w:hAnsi="Times New Roman" w:cs="Times New Roman"/>
          <w:sz w:val="28"/>
          <w:szCs w:val="28"/>
        </w:rPr>
        <w:t xml:space="preserve">и реализация документов стратегического планирования по вопросам, отнесенным к полномочиям Администрации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A43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4366E" w:rsidRDefault="00A4366E" w:rsidP="00A4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и контроль реализации документов стратегического планирования, утвержденных Администрацией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4366E" w:rsidRPr="00A4366E" w:rsidRDefault="00A4366E" w:rsidP="00A4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A4366E" w:rsidRDefault="00A4366E" w:rsidP="00A4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6E" w:rsidRDefault="00A4366E" w:rsidP="00A43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ДОКУМЕНТЫ СТРАТЕГИЧЕСКОГО ПЛАНИРОВАНИЯ</w:t>
      </w:r>
    </w:p>
    <w:p w:rsidR="00A4366E" w:rsidRDefault="00A4366E" w:rsidP="00A43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66E" w:rsidRDefault="00A4366E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A4366E" w:rsidRDefault="00CF134C" w:rsidP="00CF134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366E">
        <w:rPr>
          <w:rFonts w:ascii="Times New Roman" w:hAnsi="Times New Roman" w:cs="Times New Roman"/>
          <w:sz w:val="28"/>
          <w:szCs w:val="28"/>
        </w:rPr>
        <w:t xml:space="preserve">тратегия социально-экономического развития муниципального образования (при наличии решения Собрания депутатов </w:t>
      </w:r>
      <w:proofErr w:type="spellStart"/>
      <w:r w:rsidR="00133A0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CF134C" w:rsidRDefault="00CF134C" w:rsidP="00CF134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Собрания депутатов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CF134C" w:rsidRDefault="00CF134C" w:rsidP="00CF134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среднесрочный или долгосрочный периода;</w:t>
      </w:r>
    </w:p>
    <w:p w:rsidR="00CF134C" w:rsidRDefault="00CF134C" w:rsidP="00CF134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муниципального образования на долгосрочный период;</w:t>
      </w:r>
    </w:p>
    <w:p w:rsidR="00CF134C" w:rsidRDefault="00CF134C" w:rsidP="00CF134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муниципального образования.</w:t>
      </w:r>
    </w:p>
    <w:p w:rsidR="00A4366E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F134C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CF134C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CF134C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проекта документа стратегического планирования осуществляются в соответствии с порядком, установленным Уставом муниципального образования «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муниципальными нормативными правовыми актами.</w:t>
      </w:r>
    </w:p>
    <w:p w:rsidR="00CF134C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Администрацией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F134C" w:rsidRDefault="00CF134C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</w:t>
      </w:r>
      <w:r w:rsidR="00BD12C9">
        <w:rPr>
          <w:rFonts w:ascii="Times New Roman" w:hAnsi="Times New Roman" w:cs="Times New Roman"/>
          <w:sz w:val="28"/>
          <w:szCs w:val="28"/>
        </w:rPr>
        <w:t xml:space="preserve">подлежат размещению на официальном сайте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BD12C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12C9" w:rsidRDefault="00BD12C9" w:rsidP="00A4366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D12C9" w:rsidRDefault="00BD12C9" w:rsidP="00BD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E9F" w:rsidRDefault="00207E9F" w:rsidP="00207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СТРАТЕГИЯ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9F" w:rsidRDefault="00207E9F" w:rsidP="00207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 </w:t>
      </w:r>
    </w:p>
    <w:p w:rsidR="00BD12C9" w:rsidRPr="00B42193" w:rsidRDefault="00207E9F" w:rsidP="0020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193">
        <w:rPr>
          <w:rFonts w:ascii="Times New Roman" w:hAnsi="Times New Roman" w:cs="Times New Roman"/>
          <w:sz w:val="24"/>
          <w:szCs w:val="24"/>
        </w:rPr>
        <w:t>(при нали</w:t>
      </w:r>
      <w:r w:rsidR="00C632C7">
        <w:rPr>
          <w:rFonts w:ascii="Times New Roman" w:hAnsi="Times New Roman" w:cs="Times New Roman"/>
          <w:sz w:val="24"/>
          <w:szCs w:val="24"/>
        </w:rPr>
        <w:t xml:space="preserve">чии решения Собрания депутатов </w:t>
      </w:r>
      <w:proofErr w:type="spellStart"/>
      <w:r w:rsidR="00C632C7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Pr="00B42193">
        <w:rPr>
          <w:rFonts w:ascii="Times New Roman" w:hAnsi="Times New Roman" w:cs="Times New Roman"/>
          <w:sz w:val="24"/>
          <w:szCs w:val="24"/>
        </w:rPr>
        <w:t xml:space="preserve"> сельского поселения об ее утверждении)</w:t>
      </w:r>
    </w:p>
    <w:p w:rsidR="00207E9F" w:rsidRDefault="00207E9F" w:rsidP="00207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E9F" w:rsidRDefault="00341D9F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Ростовской области.</w:t>
      </w:r>
    </w:p>
    <w:p w:rsidR="00341D9F" w:rsidRDefault="00341D9F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социально</w:t>
      </w:r>
      <w:r w:rsidR="00621072">
        <w:rPr>
          <w:rFonts w:ascii="Times New Roman" w:hAnsi="Times New Roman" w:cs="Times New Roman"/>
          <w:sz w:val="28"/>
          <w:szCs w:val="28"/>
        </w:rPr>
        <w:t xml:space="preserve">-экономического развития муниципального образования разрабатывается или корректируется на основе решения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62107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21072" w:rsidRDefault="00621072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Стратегия социально-экономического развития муниципального образования содержит:</w:t>
      </w:r>
    </w:p>
    <w:p w:rsidR="00621072" w:rsidRDefault="00621072" w:rsidP="0062107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достигнутых целей социально-экономического развития муниципального образования;</w:t>
      </w:r>
    </w:p>
    <w:p w:rsidR="00621072" w:rsidRDefault="00621072" w:rsidP="0062107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приоритеты, цели, задачи и направления социально-экономической политики муниципального образования;</w:t>
      </w:r>
    </w:p>
    <w:p w:rsidR="00621072" w:rsidRDefault="00621072" w:rsidP="0062107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621072" w:rsidRDefault="00621072" w:rsidP="00621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стратегии;</w:t>
      </w:r>
    </w:p>
    <w:p w:rsidR="00621072" w:rsidRDefault="00621072" w:rsidP="006210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финансовых ресурсов, необходимых для реализации стратегии;</w:t>
      </w:r>
    </w:p>
    <w:p w:rsidR="00621072" w:rsidRPr="00621072" w:rsidRDefault="00621072" w:rsidP="0062107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муниципальных программах муниципального образования, утверждаемых в целях реализации стратегии.</w:t>
      </w:r>
    </w:p>
    <w:p w:rsidR="00621072" w:rsidRDefault="00C56716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C56716" w:rsidRDefault="00C56716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муниципального образования утверждается Собранием депутатов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6716" w:rsidRDefault="00C56716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 и корректировки стратегии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определяется нормативным правовым актом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6716" w:rsidRDefault="00C56716" w:rsidP="00341D9F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согласования стратегии социально-экономического развития муниципального образования в части полномочий органов государственной власти Ростовской области по предметам совместного ведения органов государственной власти Ростовской области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Ростовской области, определяется органами государственной власти Ростовской области.</w:t>
      </w:r>
    </w:p>
    <w:p w:rsidR="00C56716" w:rsidRDefault="00C56716" w:rsidP="00C5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16" w:rsidRDefault="00C56716" w:rsidP="00C56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ПРОГНОЗ СОЦИАЛЬНО-ЭКОНОМИЧЕСКОГО РАЗВИТИЯ МУНИЦИПАЛЬНОГО ОБРАЗОВАНИЯ</w:t>
      </w:r>
    </w:p>
    <w:p w:rsidR="00C56716" w:rsidRDefault="00C56716" w:rsidP="00C56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716" w:rsidRDefault="00B42193" w:rsidP="00B4219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достигнутого уровня социально-экономического развития муниципального образования;</w:t>
      </w:r>
    </w:p>
    <w:p w:rsid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факторов и ограничений экономического роста муниципального образования;</w:t>
      </w:r>
    </w:p>
    <w:p w:rsid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основные параметры муниципальных программ муниципального образования;</w:t>
      </w:r>
    </w:p>
    <w:p w:rsidR="00B42193" w:rsidRP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положения, определенные нормативными правовыми актами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2193" w:rsidRDefault="00B42193" w:rsidP="00B4219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2193" w:rsidRDefault="00B42193" w:rsidP="00B4219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одобряется Администрацией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 внесении проекта бюджета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C63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2193" w:rsidRDefault="00B42193" w:rsidP="00B4219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муниципального образования на долгосрочный период разрабатывается в соответствии с Бюджетным кодексом Российской Федерации.</w:t>
      </w:r>
    </w:p>
    <w:p w:rsidR="00B42193" w:rsidRDefault="00B42193" w:rsidP="00B4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93" w:rsidRDefault="00B42193" w:rsidP="00B42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ПЛАН МЕРОПРИЯТИЯ ПО РЕАЛИЗАЦИИ </w:t>
      </w:r>
    </w:p>
    <w:p w:rsidR="00B42193" w:rsidRDefault="00B42193" w:rsidP="00B42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</w:t>
      </w:r>
    </w:p>
    <w:p w:rsidR="00B42193" w:rsidRPr="00B42193" w:rsidRDefault="00B42193" w:rsidP="00B42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193">
        <w:rPr>
          <w:rFonts w:ascii="Times New Roman" w:hAnsi="Times New Roman" w:cs="Times New Roman"/>
          <w:sz w:val="24"/>
          <w:szCs w:val="24"/>
        </w:rPr>
        <w:t xml:space="preserve">(при наличии решения Собрания депутатов </w:t>
      </w:r>
      <w:proofErr w:type="spellStart"/>
      <w:r w:rsidR="00C632C7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Pr="00B42193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стратегии социально-экономического развития муниципального образования)</w:t>
      </w:r>
    </w:p>
    <w:p w:rsidR="0099109C" w:rsidRDefault="0099109C" w:rsidP="00A436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193" w:rsidRDefault="00B42193" w:rsidP="00B4219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B42193" w:rsidRDefault="00B42193" w:rsidP="00B42193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плана мероприятий по реализации стратегии социально-экономического развития муниципального образования осуществляется по решению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2193" w:rsidRDefault="00B42193" w:rsidP="00B42193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содержит:</w:t>
      </w:r>
    </w:p>
    <w:p w:rsidR="00EC1257" w:rsidRDefault="00EC1257" w:rsidP="00EC12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EC1257" w:rsidRDefault="00EC1257" w:rsidP="00EC12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реализации стратегии и их значения, установленные для каждого этапа реализации стратегии;</w:t>
      </w:r>
    </w:p>
    <w:p w:rsidR="00EC1257" w:rsidRDefault="00EC1257" w:rsidP="00EC12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стратегии.</w:t>
      </w:r>
    </w:p>
    <w:p w:rsidR="00B42193" w:rsidRDefault="00EC1257" w:rsidP="00B42193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корректировка плана мероприятий по реализации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порядком, утвержденным нормативным правовым актом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1257" w:rsidRDefault="00EC1257" w:rsidP="00B42193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 мероприятий по реализации стратегии социально-экономического развития муниципального образования утверждается Собранием депутатов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2193" w:rsidRDefault="00E730D0" w:rsidP="00B4219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программы.</w:t>
      </w:r>
    </w:p>
    <w:p w:rsidR="00E730D0" w:rsidRDefault="00E730D0" w:rsidP="00E730D0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E730D0" w:rsidRDefault="00E730D0" w:rsidP="00E730D0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муниципального образования и порядок принятия решения об их разработке, формировании и реализации утверждаются Администрацией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30D0" w:rsidRDefault="00E730D0" w:rsidP="00E730D0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E730D0" w:rsidRDefault="00E730D0" w:rsidP="00E730D0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муниципального образования утверждаются постановлением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30D0" w:rsidRDefault="00E730D0" w:rsidP="00E73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D0" w:rsidRDefault="00E730D0" w:rsidP="00E73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МОНИТОРИНГ И КОНТРОЛЬ РЕАЛИЗАЦИИ ДОКУМЕНТОВ СТРАТЕГИЧЕСКОГО ПЛАНИРОВАНИЯ</w:t>
      </w:r>
    </w:p>
    <w:p w:rsidR="00E730D0" w:rsidRDefault="00E730D0" w:rsidP="00E73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0D0" w:rsidRDefault="00A4088E" w:rsidP="00FC093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</w:t>
      </w:r>
      <w:r w:rsidR="00FC093B">
        <w:rPr>
          <w:rFonts w:ascii="Times New Roman" w:hAnsi="Times New Roman" w:cs="Times New Roman"/>
          <w:sz w:val="28"/>
          <w:szCs w:val="28"/>
        </w:rPr>
        <w:t>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FC093B" w:rsidRDefault="00FC093B" w:rsidP="00FC093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мониторинга  и контроля реализации документов стратегического планирования являются: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запланированных целей социально-экономического развития;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FC093B" w:rsidRPr="00FC093B" w:rsidRDefault="00FC093B" w:rsidP="00FC093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FC093B" w:rsidRDefault="00FC093B" w:rsidP="00FC093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FC093B" w:rsidRDefault="00FC093B" w:rsidP="00F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ежегодный отчет главы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главы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6E5E">
        <w:rPr>
          <w:rFonts w:ascii="Times New Roman" w:hAnsi="Times New Roman" w:cs="Times New Roman"/>
          <w:sz w:val="28"/>
          <w:szCs w:val="28"/>
        </w:rPr>
        <w:t>;</w:t>
      </w:r>
    </w:p>
    <w:p w:rsidR="00696E5E" w:rsidRDefault="00696E5E" w:rsidP="00F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сводный годовой доклад о ходе реализации и оценке эффективности реализации муниципальных программ.</w:t>
      </w:r>
    </w:p>
    <w:p w:rsidR="00FC093B" w:rsidRDefault="00696E5E" w:rsidP="00FC093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Администрации </w:t>
      </w:r>
      <w:proofErr w:type="spellStart"/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96E5E" w:rsidRDefault="00696E5E" w:rsidP="00FC093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="00C632C7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сведений, отнесенных к государственной, коммерческой, служебной и иной охраняемой законом тайне.</w:t>
      </w:r>
    </w:p>
    <w:p w:rsidR="00696E5E" w:rsidRDefault="00696E5E" w:rsidP="0069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5E" w:rsidRDefault="005156E5" w:rsidP="0051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ОТВЕТСТВЕННОСТЬ ЗА НАРУШЕНИЕ ЗАКОНОДАТЕЛЬСТВА В СФЕРЕ СТРАТЕГИЧЕСКОГО ПЛАНИРОВАНИЯ</w:t>
      </w:r>
    </w:p>
    <w:p w:rsidR="005156E5" w:rsidRDefault="005156E5" w:rsidP="0051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6E5" w:rsidRPr="005156E5" w:rsidRDefault="005156E5" w:rsidP="005156E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sectPr w:rsidR="005156E5" w:rsidRPr="005156E5" w:rsidSect="0069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713"/>
    <w:multiLevelType w:val="multilevel"/>
    <w:tmpl w:val="12665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B42590"/>
    <w:multiLevelType w:val="hybridMultilevel"/>
    <w:tmpl w:val="2EA2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73F7"/>
    <w:multiLevelType w:val="hybridMultilevel"/>
    <w:tmpl w:val="F798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274ED"/>
    <w:multiLevelType w:val="hybridMultilevel"/>
    <w:tmpl w:val="0F2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020E"/>
    <w:multiLevelType w:val="hybridMultilevel"/>
    <w:tmpl w:val="CF02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E0B91"/>
    <w:multiLevelType w:val="hybridMultilevel"/>
    <w:tmpl w:val="B43A8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6025"/>
    <w:multiLevelType w:val="hybridMultilevel"/>
    <w:tmpl w:val="7A70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D2B62"/>
    <w:multiLevelType w:val="hybridMultilevel"/>
    <w:tmpl w:val="18EE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87DD0"/>
    <w:multiLevelType w:val="hybridMultilevel"/>
    <w:tmpl w:val="0356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4015"/>
    <w:multiLevelType w:val="hybridMultilevel"/>
    <w:tmpl w:val="E38C1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541E0"/>
    <w:multiLevelType w:val="hybridMultilevel"/>
    <w:tmpl w:val="26D2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0A"/>
    <w:rsid w:val="00133A02"/>
    <w:rsid w:val="00207E9F"/>
    <w:rsid w:val="002E312B"/>
    <w:rsid w:val="00313193"/>
    <w:rsid w:val="00341D9F"/>
    <w:rsid w:val="004D6633"/>
    <w:rsid w:val="005156E5"/>
    <w:rsid w:val="005468F9"/>
    <w:rsid w:val="00621072"/>
    <w:rsid w:val="00695CF5"/>
    <w:rsid w:val="00696E5E"/>
    <w:rsid w:val="008B60B6"/>
    <w:rsid w:val="0099109C"/>
    <w:rsid w:val="00A4088E"/>
    <w:rsid w:val="00A4366E"/>
    <w:rsid w:val="00A62AED"/>
    <w:rsid w:val="00AC34FD"/>
    <w:rsid w:val="00B42193"/>
    <w:rsid w:val="00BD12C9"/>
    <w:rsid w:val="00C56716"/>
    <w:rsid w:val="00C632C7"/>
    <w:rsid w:val="00CA796F"/>
    <w:rsid w:val="00CF134C"/>
    <w:rsid w:val="00D93B73"/>
    <w:rsid w:val="00DA300A"/>
    <w:rsid w:val="00DD3581"/>
    <w:rsid w:val="00E730D0"/>
    <w:rsid w:val="00EC1257"/>
    <w:rsid w:val="00EC4172"/>
    <w:rsid w:val="00FC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30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46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2019-04-18T05:44:00Z</cp:lastPrinted>
  <dcterms:created xsi:type="dcterms:W3CDTF">2019-03-06T12:11:00Z</dcterms:created>
  <dcterms:modified xsi:type="dcterms:W3CDTF">2019-06-14T07:31:00Z</dcterms:modified>
</cp:coreProperties>
</file>