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BE" w:rsidRPr="007701BE" w:rsidRDefault="007701BE" w:rsidP="007701B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01BE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1FA7" w:rsidRPr="00DB1FA7" w:rsidRDefault="007701BE" w:rsidP="00DB1F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 xml:space="preserve"> 2015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__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 xml:space="preserve">                       х. Болдыревка</w:t>
      </w:r>
    </w:p>
    <w:p w:rsidR="00792A81" w:rsidRPr="006E2DB8" w:rsidRDefault="00792A81" w:rsidP="00DB1FA7">
      <w:pPr>
        <w:jc w:val="center"/>
        <w:rPr>
          <w:rFonts w:ascii="Times New Roman" w:hAnsi="Times New Roman" w:cs="Times New Roman"/>
        </w:rPr>
      </w:pPr>
    </w:p>
    <w:p w:rsidR="00327A50" w:rsidRPr="006E2DB8" w:rsidRDefault="00327A50" w:rsidP="00327A50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</w:t>
      </w:r>
    </w:p>
    <w:p w:rsidR="00327A50" w:rsidRPr="006E2DB8" w:rsidRDefault="00DB1FA7" w:rsidP="00327A50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Болдыревского сельского поселения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>.11.2013 №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>4</w:t>
      </w:r>
    </w:p>
    <w:p w:rsidR="00327A50" w:rsidRPr="006E2DB8" w:rsidRDefault="00327A50">
      <w:pPr>
        <w:rPr>
          <w:rFonts w:ascii="Times New Roman" w:hAnsi="Times New Roman" w:cs="Times New Roman"/>
        </w:rPr>
      </w:pPr>
    </w:p>
    <w:p w:rsidR="00327A50" w:rsidRPr="006E2DB8" w:rsidRDefault="00327A50" w:rsidP="00327A50">
      <w:pPr>
        <w:pStyle w:val="2"/>
        <w:shd w:val="clear" w:color="auto" w:fill="auto"/>
        <w:spacing w:after="184" w:line="316" w:lineRule="exact"/>
        <w:ind w:left="20" w:right="40"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Ростовской области от 12.05.2015 № 199 «О внесении изменений в распоряжение Правительства Ростовской области от 14.11.2013 №485» 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B1FA7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34</w:t>
      </w:r>
      <w:r w:rsidRPr="006E2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1 статьи 3</w:t>
      </w:r>
      <w:r w:rsidR="00DB1FA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E2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Pr="006E2DB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E2DB8">
        <w:rPr>
          <w:rFonts w:ascii="Times New Roman" w:eastAsia="Calibri" w:hAnsi="Times New Roman" w:cs="Times New Roman"/>
          <w:sz w:val="28"/>
          <w:szCs w:val="28"/>
          <w:lang w:eastAsia="ru-RU"/>
        </w:rPr>
        <w:t>тава муниципального образования «</w:t>
      </w:r>
      <w:r w:rsidR="00DB1FA7">
        <w:rPr>
          <w:rFonts w:ascii="Times New Roman" w:eastAsia="Calibri" w:hAnsi="Times New Roman" w:cs="Times New Roman"/>
          <w:sz w:val="28"/>
          <w:szCs w:val="28"/>
          <w:lang w:eastAsia="ru-RU"/>
        </w:rPr>
        <w:t>Болдыревское сельское поселение</w:t>
      </w:r>
      <w:r w:rsidRPr="006E2DB8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327A50" w:rsidRPr="006E2DB8" w:rsidRDefault="00327A50" w:rsidP="00327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6E2DB8">
        <w:rPr>
          <w:rFonts w:ascii="Times New Roman" w:hAnsi="Times New Roman" w:cs="Times New Roman"/>
          <w:sz w:val="28"/>
          <w:szCs w:val="28"/>
        </w:rPr>
        <w:t>:</w:t>
      </w:r>
    </w:p>
    <w:p w:rsidR="00327A50" w:rsidRPr="006E2DB8" w:rsidRDefault="00327A50" w:rsidP="00327A50">
      <w:pPr>
        <w:pStyle w:val="2"/>
        <w:numPr>
          <w:ilvl w:val="0"/>
          <w:numId w:val="2"/>
        </w:numPr>
        <w:shd w:val="clear" w:color="auto" w:fill="auto"/>
        <w:tabs>
          <w:tab w:val="left" w:pos="1010"/>
        </w:tabs>
        <w:spacing w:line="311" w:lineRule="exact"/>
        <w:ind w:left="20" w:right="40"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r w:rsidR="00DB1FA7">
        <w:rPr>
          <w:rFonts w:ascii="Times New Roman" w:eastAsia="Calibri" w:hAnsi="Times New Roman" w:cs="Times New Roman"/>
          <w:sz w:val="28"/>
          <w:szCs w:val="28"/>
        </w:rPr>
        <w:t>Болдыревского сельского поселения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DB1FA7">
        <w:rPr>
          <w:rFonts w:ascii="Times New Roman" w:eastAsia="Calibri" w:hAnsi="Times New Roman" w:cs="Times New Roman"/>
          <w:sz w:val="28"/>
          <w:szCs w:val="28"/>
        </w:rPr>
        <w:t>9</w:t>
      </w:r>
      <w:r w:rsidRPr="006E2DB8">
        <w:rPr>
          <w:rFonts w:ascii="Times New Roman" w:eastAsia="Calibri" w:hAnsi="Times New Roman" w:cs="Times New Roman"/>
          <w:sz w:val="28"/>
          <w:szCs w:val="28"/>
        </w:rPr>
        <w:t>.11.2013 №1</w:t>
      </w:r>
      <w:r w:rsidR="00DB1FA7">
        <w:rPr>
          <w:rFonts w:ascii="Times New Roman" w:eastAsia="Calibri" w:hAnsi="Times New Roman" w:cs="Times New Roman"/>
          <w:sz w:val="28"/>
          <w:szCs w:val="28"/>
        </w:rPr>
        <w:t>24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Плана мероприятий по ро</w:t>
      </w:r>
      <w:r w:rsidRPr="006E2DB8">
        <w:rPr>
          <w:rFonts w:ascii="Times New Roman" w:eastAsia="Calibri" w:hAnsi="Times New Roman" w:cs="Times New Roman"/>
          <w:sz w:val="28"/>
          <w:szCs w:val="28"/>
        </w:rPr>
        <w:t>с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ту доходов, оптимизации расходов и совершенствованию долговой политики в </w:t>
      </w:r>
      <w:r w:rsidR="00DB1FA7">
        <w:rPr>
          <w:rFonts w:ascii="Times New Roman" w:eastAsia="Calibri" w:hAnsi="Times New Roman" w:cs="Times New Roman"/>
          <w:sz w:val="28"/>
          <w:szCs w:val="28"/>
        </w:rPr>
        <w:t>Болдыревском сельском поселении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 на 2013—2016 годы» изменени</w:t>
      </w:r>
      <w:r w:rsidRPr="006E2DB8">
        <w:rPr>
          <w:rFonts w:ascii="Times New Roman" w:hAnsi="Times New Roman" w:cs="Times New Roman"/>
          <w:sz w:val="28"/>
          <w:szCs w:val="28"/>
        </w:rPr>
        <w:t>я</w:t>
      </w: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 согла</w:t>
      </w:r>
      <w:r w:rsidRPr="006E2DB8">
        <w:rPr>
          <w:rFonts w:ascii="Times New Roman" w:eastAsia="Calibri" w:hAnsi="Times New Roman" w:cs="Times New Roman"/>
          <w:sz w:val="28"/>
          <w:szCs w:val="28"/>
        </w:rPr>
        <w:t>с</w:t>
      </w:r>
      <w:r w:rsidRPr="006E2DB8">
        <w:rPr>
          <w:rFonts w:ascii="Times New Roman" w:eastAsia="Calibri" w:hAnsi="Times New Roman" w:cs="Times New Roman"/>
          <w:sz w:val="28"/>
          <w:szCs w:val="28"/>
        </w:rPr>
        <w:t>но приложению к настоящему постановлению.</w:t>
      </w:r>
    </w:p>
    <w:p w:rsidR="00FF172D" w:rsidRPr="00FF172D" w:rsidRDefault="00FF172D" w:rsidP="00FF172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72D"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</w:t>
      </w:r>
      <w:r w:rsidRPr="00FF172D">
        <w:rPr>
          <w:rFonts w:ascii="Times New Roman" w:hAnsi="Times New Roman"/>
          <w:sz w:val="28"/>
          <w:szCs w:val="28"/>
        </w:rPr>
        <w:t>и</w:t>
      </w:r>
      <w:r w:rsidRPr="00FF172D">
        <w:rPr>
          <w:rFonts w:ascii="Times New Roman" w:hAnsi="Times New Roman"/>
          <w:sz w:val="28"/>
          <w:szCs w:val="28"/>
        </w:rPr>
        <w:t xml:space="preserve">нистрации </w:t>
      </w:r>
      <w:r w:rsidR="00DB1FA7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FF172D">
        <w:rPr>
          <w:rFonts w:ascii="Times New Roman" w:hAnsi="Times New Roman"/>
          <w:sz w:val="28"/>
          <w:szCs w:val="28"/>
        </w:rPr>
        <w:t>.</w:t>
      </w:r>
    </w:p>
    <w:p w:rsidR="00327A50" w:rsidRPr="00DB1FA7" w:rsidRDefault="00327A50" w:rsidP="00327A50">
      <w:pPr>
        <w:pStyle w:val="2"/>
        <w:numPr>
          <w:ilvl w:val="0"/>
          <w:numId w:val="2"/>
        </w:numPr>
        <w:shd w:val="clear" w:color="auto" w:fill="auto"/>
        <w:tabs>
          <w:tab w:val="left" w:pos="1010"/>
        </w:tabs>
        <w:spacing w:line="311" w:lineRule="exact"/>
        <w:ind w:left="20" w:right="141" w:firstLine="780"/>
        <w:jc w:val="both"/>
        <w:rPr>
          <w:rFonts w:ascii="Times New Roman" w:eastAsia="Calibri" w:hAnsi="Times New Roman" w:cs="Times New Roman"/>
          <w:szCs w:val="28"/>
        </w:rPr>
      </w:pPr>
      <w:r w:rsidRPr="00DB1FA7">
        <w:rPr>
          <w:rFonts w:ascii="Times New Roman" w:eastAsia="Calibri" w:hAnsi="Times New Roman" w:cs="Times New Roman"/>
          <w:sz w:val="28"/>
          <w:szCs w:val="28"/>
        </w:rPr>
        <w:t xml:space="preserve"> Контроль за выполнением постановления возложить на </w:t>
      </w:r>
      <w:r w:rsidR="00DB1FA7">
        <w:rPr>
          <w:rFonts w:ascii="Times New Roman" w:eastAsia="Calibri" w:hAnsi="Times New Roman" w:cs="Times New Roman"/>
          <w:sz w:val="28"/>
          <w:szCs w:val="28"/>
        </w:rPr>
        <w:t>заведу</w:t>
      </w:r>
      <w:r w:rsidR="00DB1FA7">
        <w:rPr>
          <w:rFonts w:ascii="Times New Roman" w:eastAsia="Calibri" w:hAnsi="Times New Roman" w:cs="Times New Roman"/>
          <w:sz w:val="28"/>
          <w:szCs w:val="28"/>
        </w:rPr>
        <w:t>ю</w:t>
      </w:r>
      <w:r w:rsidR="00DB1FA7">
        <w:rPr>
          <w:rFonts w:ascii="Times New Roman" w:eastAsia="Calibri" w:hAnsi="Times New Roman" w:cs="Times New Roman"/>
          <w:sz w:val="28"/>
          <w:szCs w:val="28"/>
        </w:rPr>
        <w:t>щую сектором экономики и финансов Белецкую Е.Н.</w:t>
      </w:r>
    </w:p>
    <w:p w:rsidR="00327A50" w:rsidRPr="006E2DB8" w:rsidRDefault="00327A50" w:rsidP="00327A50">
      <w:pPr>
        <w:jc w:val="both"/>
        <w:rPr>
          <w:rFonts w:ascii="Times New Roman" w:eastAsia="Calibri" w:hAnsi="Times New Roman" w:cs="Times New Roman"/>
          <w:szCs w:val="28"/>
        </w:rPr>
      </w:pPr>
    </w:p>
    <w:p w:rsidR="00DB1FA7" w:rsidRDefault="00327A50" w:rsidP="00327A50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B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B1FA7">
        <w:rPr>
          <w:rFonts w:ascii="Times New Roman" w:eastAsia="Calibri" w:hAnsi="Times New Roman" w:cs="Times New Roman"/>
          <w:sz w:val="28"/>
          <w:szCs w:val="28"/>
        </w:rPr>
        <w:t xml:space="preserve">Болдыревского </w:t>
      </w:r>
    </w:p>
    <w:p w:rsidR="00327A50" w:rsidRPr="006E2DB8" w:rsidRDefault="00DB1FA7" w:rsidP="00327A50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А.В.Говоров</w:t>
      </w:r>
    </w:p>
    <w:p w:rsidR="00327A50" w:rsidRPr="00DB1FA7" w:rsidRDefault="00327A50" w:rsidP="00DB1F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1FA7">
        <w:rPr>
          <w:rFonts w:ascii="Times New Roman" w:eastAsia="Calibri" w:hAnsi="Times New Roman" w:cs="Times New Roman"/>
          <w:sz w:val="20"/>
          <w:szCs w:val="20"/>
        </w:rPr>
        <w:t>Постановление вносит</w:t>
      </w:r>
    </w:p>
    <w:p w:rsidR="00327A50" w:rsidRPr="00DB1FA7" w:rsidRDefault="00DB1FA7" w:rsidP="00DB1F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B1FA7">
        <w:rPr>
          <w:rFonts w:ascii="Times New Roman" w:hAnsi="Times New Roman" w:cs="Times New Roman"/>
          <w:sz w:val="20"/>
          <w:szCs w:val="20"/>
        </w:rPr>
        <w:t>ектор экономики и финансов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1FA7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FA7">
        <w:rPr>
          <w:rFonts w:ascii="Times New Roman" w:hAnsi="Times New Roman" w:cs="Times New Roman"/>
          <w:sz w:val="28"/>
          <w:szCs w:val="28"/>
        </w:rPr>
        <w:t xml:space="preserve">Болдыревского </w:t>
      </w:r>
    </w:p>
    <w:p w:rsidR="00327A50" w:rsidRPr="006E2DB8" w:rsidRDefault="00DB1FA7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от </w:t>
      </w:r>
      <w:r w:rsidR="007701BE">
        <w:rPr>
          <w:rFonts w:ascii="Times New Roman" w:hAnsi="Times New Roman" w:cs="Times New Roman"/>
          <w:sz w:val="28"/>
          <w:szCs w:val="28"/>
        </w:rPr>
        <w:t>____</w:t>
      </w:r>
      <w:r w:rsidRPr="006E2DB8">
        <w:rPr>
          <w:rFonts w:ascii="Times New Roman" w:hAnsi="Times New Roman" w:cs="Times New Roman"/>
          <w:sz w:val="28"/>
          <w:szCs w:val="28"/>
        </w:rPr>
        <w:t xml:space="preserve"> 2015 № </w:t>
      </w:r>
      <w:r w:rsidR="007701BE">
        <w:rPr>
          <w:rFonts w:ascii="Times New Roman" w:hAnsi="Times New Roman" w:cs="Times New Roman"/>
          <w:sz w:val="28"/>
          <w:szCs w:val="28"/>
        </w:rPr>
        <w:t>__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7A50" w:rsidRPr="006E2DB8" w:rsidRDefault="00327A50" w:rsidP="00CA13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7A50" w:rsidRPr="006E2DB8" w:rsidRDefault="00327A50" w:rsidP="00CA1382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вносимые 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327A50" w:rsidRPr="006E2DB8" w:rsidRDefault="00DB1FA7" w:rsidP="00CA138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Болдыревского сельского поселения 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>от 2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>.11.2013 №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24</w:t>
      </w:r>
      <w:r w:rsidR="00327A50" w:rsidRPr="006E2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7A50" w:rsidRPr="006E2DB8" w:rsidRDefault="00327A50" w:rsidP="00CA138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Плана мероприятий по росту доходов, оптимизации ра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 xml:space="preserve">ходов и совершенствованию долговой политики в </w:t>
      </w:r>
      <w:r w:rsidR="00DB1FA7">
        <w:rPr>
          <w:rFonts w:ascii="Times New Roman" w:eastAsia="Calibri" w:hAnsi="Times New Roman" w:cs="Times New Roman"/>
          <w:b w:val="0"/>
          <w:sz w:val="28"/>
          <w:szCs w:val="28"/>
        </w:rPr>
        <w:t>Болдыревском сельском поселении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2013—2016 годы»</w:t>
      </w:r>
    </w:p>
    <w:p w:rsidR="00327A50" w:rsidRPr="006E2DB8" w:rsidRDefault="00327A50" w:rsidP="00327A5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7A50" w:rsidRPr="006E2DB8" w:rsidRDefault="00327A50" w:rsidP="00327A5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В постановлении:</w:t>
      </w:r>
    </w:p>
    <w:p w:rsidR="00327A50" w:rsidRPr="006E2DB8" w:rsidRDefault="00327A50" w:rsidP="00327A50">
      <w:pPr>
        <w:pStyle w:val="30"/>
        <w:numPr>
          <w:ilvl w:val="1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Наименование изложить в редакции:</w:t>
      </w:r>
    </w:p>
    <w:p w:rsidR="00327A50" w:rsidRPr="006E2DB8" w:rsidRDefault="00327A50" w:rsidP="00327A50">
      <w:pPr>
        <w:pStyle w:val="3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«Об утверждении Плана мероприятий по оздоровлению муниципальных финансов, включая мероприяти</w:t>
      </w:r>
      <w:r w:rsidR="00230BA4" w:rsidRPr="006E2DB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23A87">
        <w:rPr>
          <w:rFonts w:ascii="Times New Roman" w:hAnsi="Times New Roman" w:cs="Times New Roman"/>
          <w:b w:val="0"/>
          <w:sz w:val="28"/>
          <w:szCs w:val="28"/>
        </w:rPr>
        <w:t xml:space="preserve">направленные 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>на рост доходов, оптимиз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цию расходов, а также сокращение муниципального долга, в </w:t>
      </w:r>
      <w:r w:rsidR="00DB1FA7">
        <w:rPr>
          <w:rFonts w:ascii="Times New Roman" w:hAnsi="Times New Roman" w:cs="Times New Roman"/>
          <w:b w:val="0"/>
          <w:sz w:val="28"/>
          <w:szCs w:val="28"/>
        </w:rPr>
        <w:t>Болдыревском сельском поселении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 до 2017 года».</w:t>
      </w:r>
    </w:p>
    <w:p w:rsidR="00327A50" w:rsidRPr="006E2DB8" w:rsidRDefault="00327A50" w:rsidP="00327A50">
      <w:pPr>
        <w:pStyle w:val="30"/>
        <w:numPr>
          <w:ilvl w:val="1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Преамбулу изложить в редакции:</w:t>
      </w:r>
    </w:p>
    <w:p w:rsidR="00327A50" w:rsidRPr="006E2DB8" w:rsidRDefault="00B7348A" w:rsidP="00230BA4">
      <w:pPr>
        <w:pStyle w:val="3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«В целях исполнения </w:t>
      </w:r>
      <w:r w:rsidR="002A0DE7" w:rsidRPr="006E2DB8">
        <w:rPr>
          <w:rFonts w:ascii="Times New Roman" w:hAnsi="Times New Roman" w:cs="Times New Roman"/>
          <w:b w:val="0"/>
          <w:sz w:val="28"/>
          <w:szCs w:val="28"/>
        </w:rPr>
        <w:t>пункта «б» Перечня поручений Президента Росси</w:t>
      </w:r>
      <w:r w:rsidR="002A0DE7" w:rsidRPr="006E2DB8">
        <w:rPr>
          <w:rFonts w:ascii="Times New Roman" w:hAnsi="Times New Roman" w:cs="Times New Roman"/>
          <w:b w:val="0"/>
          <w:sz w:val="28"/>
          <w:szCs w:val="28"/>
        </w:rPr>
        <w:t>й</w:t>
      </w:r>
      <w:r w:rsidR="002A0DE7" w:rsidRPr="006E2DB8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 по итогам совещания по бюджетным проектировкам на 2014-2016 годы от 11.09.2013 № Пр-2193 о принятии мер по обеспечению сбалансированности бюджетов и постановления Правительства Российской Федерации </w:t>
      </w:r>
      <w:r w:rsidR="00230BA4" w:rsidRPr="006E2DB8">
        <w:rPr>
          <w:rFonts w:ascii="Times New Roman" w:hAnsi="Times New Roman" w:cs="Times New Roman"/>
          <w:b w:val="0"/>
          <w:sz w:val="28"/>
          <w:szCs w:val="28"/>
        </w:rPr>
        <w:t xml:space="preserve">от 30.03.2015 № 292 «О дополнительных условиях и порядке проведения в 2015 году реструктуризации обязательств (задолженности) субъектов Российской Федерации по бюджетным кредитам» и </w:t>
      </w:r>
      <w:r w:rsidR="00E97738">
        <w:rPr>
          <w:rFonts w:ascii="Times New Roman" w:hAnsi="Times New Roman" w:cs="Times New Roman"/>
          <w:b w:val="0"/>
          <w:sz w:val="28"/>
          <w:szCs w:val="28"/>
        </w:rPr>
        <w:t>в соответс</w:t>
      </w:r>
      <w:r w:rsidR="00E97738">
        <w:rPr>
          <w:rFonts w:ascii="Times New Roman" w:hAnsi="Times New Roman" w:cs="Times New Roman"/>
          <w:b w:val="0"/>
          <w:sz w:val="28"/>
          <w:szCs w:val="28"/>
        </w:rPr>
        <w:t>т</w:t>
      </w:r>
      <w:r w:rsidR="00E97738">
        <w:rPr>
          <w:rFonts w:ascii="Times New Roman" w:hAnsi="Times New Roman" w:cs="Times New Roman"/>
          <w:b w:val="0"/>
          <w:sz w:val="28"/>
          <w:szCs w:val="28"/>
        </w:rPr>
        <w:t xml:space="preserve">вии с </w:t>
      </w:r>
      <w:r w:rsidR="00DB1FA7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пунктом 34</w:t>
      </w:r>
      <w:r w:rsidR="00230BA4" w:rsidRPr="006E2DB8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части 1 статьи 3</w:t>
      </w:r>
      <w:r w:rsidR="00DB1FA7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0</w:t>
      </w:r>
      <w:r w:rsidR="00230BA4" w:rsidRPr="006E2DB8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Устава муниципального образования «</w:t>
      </w:r>
      <w:r w:rsidR="00DB1FA7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Болдыревское сельское поселение</w:t>
      </w:r>
      <w:r w:rsidR="00230BA4" w:rsidRPr="006E2DB8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»,</w:t>
      </w:r>
      <w:r w:rsidR="00230BA4" w:rsidRPr="006E2DB8"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327A50" w:rsidRPr="006E2DB8" w:rsidRDefault="00230BA4" w:rsidP="00327A50">
      <w:pPr>
        <w:pStyle w:val="30"/>
        <w:numPr>
          <w:ilvl w:val="1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Пункт 1 изложить в редакции:</w:t>
      </w:r>
    </w:p>
    <w:p w:rsidR="00230BA4" w:rsidRPr="006E2DB8" w:rsidRDefault="00230BA4" w:rsidP="00230BA4">
      <w:pPr>
        <w:pStyle w:val="3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«1. Утвердить План мероприятий по оздоровлению муниципальных ф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нансов, включая мероприятия, </w:t>
      </w:r>
      <w:r w:rsidR="00E97738">
        <w:rPr>
          <w:rFonts w:ascii="Times New Roman" w:hAnsi="Times New Roman" w:cs="Times New Roman"/>
          <w:b w:val="0"/>
          <w:sz w:val="28"/>
          <w:szCs w:val="28"/>
        </w:rPr>
        <w:t xml:space="preserve">направленные 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на рост доходов, оптимизацию расходов, а также сокращение муниципального долга, в </w:t>
      </w:r>
      <w:r w:rsidR="00DB1FA7">
        <w:rPr>
          <w:rFonts w:ascii="Times New Roman" w:hAnsi="Times New Roman" w:cs="Times New Roman"/>
          <w:b w:val="0"/>
          <w:sz w:val="28"/>
          <w:szCs w:val="28"/>
        </w:rPr>
        <w:t>Болдыревском сел</w:t>
      </w:r>
      <w:r w:rsidR="00DB1FA7">
        <w:rPr>
          <w:rFonts w:ascii="Times New Roman" w:hAnsi="Times New Roman" w:cs="Times New Roman"/>
          <w:b w:val="0"/>
          <w:sz w:val="28"/>
          <w:szCs w:val="28"/>
        </w:rPr>
        <w:t>ь</w:t>
      </w:r>
      <w:r w:rsidR="00DB1FA7">
        <w:rPr>
          <w:rFonts w:ascii="Times New Roman" w:hAnsi="Times New Roman" w:cs="Times New Roman"/>
          <w:b w:val="0"/>
          <w:sz w:val="28"/>
          <w:szCs w:val="28"/>
        </w:rPr>
        <w:t>ском поселении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 до 2017 года согласно приложению № 1 к настоящему п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E2DB8">
        <w:rPr>
          <w:rFonts w:ascii="Times New Roman" w:hAnsi="Times New Roman" w:cs="Times New Roman"/>
          <w:b w:val="0"/>
          <w:sz w:val="28"/>
          <w:szCs w:val="28"/>
        </w:rPr>
        <w:t>становлению.».</w:t>
      </w:r>
    </w:p>
    <w:p w:rsidR="00327A50" w:rsidRPr="006E2DB8" w:rsidRDefault="00230BA4" w:rsidP="00327A5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Приложение №1 изложить в редакции:</w:t>
      </w: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A1382" w:rsidSect="00792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BA4" w:rsidRPr="006E2DB8" w:rsidRDefault="00230BA4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lastRenderedPageBreak/>
        <w:t>«Приложение № 1</w:t>
      </w:r>
    </w:p>
    <w:p w:rsidR="0002429B" w:rsidRPr="006E2DB8" w:rsidRDefault="0002429B" w:rsidP="00024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1FA7" w:rsidRDefault="0002429B" w:rsidP="00024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FA7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02429B" w:rsidRPr="006E2DB8" w:rsidRDefault="00DB1FA7" w:rsidP="00024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A50" w:rsidRPr="006E2DB8" w:rsidRDefault="0002429B" w:rsidP="0002429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>от 2</w:t>
      </w:r>
      <w:r w:rsidR="00DB1FA7">
        <w:rPr>
          <w:rFonts w:ascii="Times New Roman" w:hAnsi="Times New Roman" w:cs="Times New Roman"/>
          <w:sz w:val="28"/>
          <w:szCs w:val="28"/>
        </w:rPr>
        <w:t>9</w:t>
      </w:r>
      <w:r w:rsidRPr="006E2DB8">
        <w:rPr>
          <w:rFonts w:ascii="Times New Roman" w:hAnsi="Times New Roman" w:cs="Times New Roman"/>
          <w:sz w:val="28"/>
          <w:szCs w:val="28"/>
        </w:rPr>
        <w:t>.11.2013 №1</w:t>
      </w:r>
      <w:r w:rsidR="00DB1FA7">
        <w:rPr>
          <w:rFonts w:ascii="Times New Roman" w:hAnsi="Times New Roman" w:cs="Times New Roman"/>
          <w:sz w:val="28"/>
          <w:szCs w:val="28"/>
        </w:rPr>
        <w:t>24</w:t>
      </w:r>
    </w:p>
    <w:p w:rsidR="0002429B" w:rsidRPr="006E2DB8" w:rsidRDefault="0002429B" w:rsidP="0002429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2429B" w:rsidRPr="006E2DB8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>ПЛАН</w:t>
      </w:r>
    </w:p>
    <w:p w:rsidR="0002429B" w:rsidRPr="006E2DB8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мероприятий по оздоровлению муниципальных финансов, включая мероприятия, </w:t>
      </w:r>
      <w:r w:rsidR="00A35DD0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6E2DB8">
        <w:rPr>
          <w:rFonts w:ascii="Times New Roman" w:hAnsi="Times New Roman" w:cs="Times New Roman"/>
          <w:sz w:val="28"/>
          <w:szCs w:val="28"/>
        </w:rPr>
        <w:t>на рост доходов, о</w:t>
      </w:r>
      <w:r w:rsidRPr="006E2DB8">
        <w:rPr>
          <w:rFonts w:ascii="Times New Roman" w:hAnsi="Times New Roman" w:cs="Times New Roman"/>
          <w:sz w:val="28"/>
          <w:szCs w:val="28"/>
        </w:rPr>
        <w:t>п</w:t>
      </w:r>
      <w:r w:rsidRPr="006E2DB8">
        <w:rPr>
          <w:rFonts w:ascii="Times New Roman" w:hAnsi="Times New Roman" w:cs="Times New Roman"/>
          <w:sz w:val="28"/>
          <w:szCs w:val="28"/>
        </w:rPr>
        <w:t xml:space="preserve">тимизацию расходов, а также сокращение муниципального долга, в </w:t>
      </w:r>
      <w:r w:rsidR="00DB1FA7">
        <w:rPr>
          <w:rFonts w:ascii="Times New Roman" w:hAnsi="Times New Roman" w:cs="Times New Roman"/>
          <w:sz w:val="28"/>
          <w:szCs w:val="28"/>
        </w:rPr>
        <w:t>Болдыревском сельском поселении</w:t>
      </w:r>
      <w:r w:rsidRPr="006E2DB8">
        <w:rPr>
          <w:rFonts w:ascii="Times New Roman" w:hAnsi="Times New Roman" w:cs="Times New Roman"/>
          <w:sz w:val="28"/>
          <w:szCs w:val="28"/>
        </w:rPr>
        <w:t xml:space="preserve"> до 2017 года</w:t>
      </w:r>
    </w:p>
    <w:p w:rsidR="0002429B" w:rsidRPr="006E2DB8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"/>
        <w:gridCol w:w="17"/>
        <w:gridCol w:w="5493"/>
        <w:gridCol w:w="2126"/>
        <w:gridCol w:w="2694"/>
        <w:gridCol w:w="3402"/>
      </w:tblGrid>
      <w:tr w:rsidR="006E2DB8" w:rsidRPr="00E53E25" w:rsidTr="00E53E25">
        <w:trPr>
          <w:tblHeader/>
        </w:trPr>
        <w:tc>
          <w:tcPr>
            <w:tcW w:w="959" w:type="dxa"/>
            <w:vAlign w:val="center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3"/>
            <w:vAlign w:val="center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Style w:val="11"/>
                <w:rFonts w:eastAsia="Courier New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Сроки</w:t>
            </w:r>
          </w:p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6E2DB8" w:rsidRPr="00E53E25" w:rsidRDefault="006E2DB8" w:rsidP="00CD54A1">
            <w:pPr>
              <w:pStyle w:val="2"/>
              <w:shd w:val="clear" w:color="auto" w:fill="auto"/>
              <w:spacing w:after="120"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Ответственный</w:t>
            </w:r>
          </w:p>
          <w:p w:rsidR="006E2DB8" w:rsidRPr="00E53E25" w:rsidRDefault="006E2DB8" w:rsidP="00CD54A1">
            <w:pPr>
              <w:pStyle w:val="2"/>
              <w:shd w:val="clear" w:color="auto" w:fill="auto"/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02" w:type="dxa"/>
            <w:vAlign w:val="center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E2DB8" w:rsidRPr="00E53E25" w:rsidTr="00E53E25">
        <w:trPr>
          <w:tblHeader/>
        </w:trPr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</w:p>
        </w:tc>
      </w:tr>
      <w:tr w:rsidR="006E2DB8" w:rsidRPr="00E53E25" w:rsidTr="00CD54A1">
        <w:tc>
          <w:tcPr>
            <w:tcW w:w="14709" w:type="dxa"/>
            <w:gridSpan w:val="7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Style w:val="11"/>
                <w:rFonts w:eastAsia="Courier New"/>
                <w:sz w:val="28"/>
                <w:szCs w:val="28"/>
              </w:rPr>
              <w:t xml:space="preserve">I. Направления роста доходов бюджета </w:t>
            </w:r>
            <w:r w:rsidR="00DB1FA7">
              <w:rPr>
                <w:rStyle w:val="11"/>
                <w:rFonts w:eastAsia="Courier New"/>
                <w:sz w:val="28"/>
                <w:szCs w:val="28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ourier New"/>
                <w:sz w:val="28"/>
                <w:szCs w:val="28"/>
              </w:rPr>
              <w:t>Родионово-Несветайского района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60"/>
              <w:jc w:val="lef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оценки эффективности предоставляемых льгот по местным налогам</w:t>
            </w:r>
          </w:p>
        </w:tc>
      </w:tr>
      <w:tr w:rsidR="006E2DB8" w:rsidRPr="00E53E25" w:rsidTr="00E53E25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6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DB1FA7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Осуществление анализа эффективности налоговых льгот по местным налогам, 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тановленных 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решением Собрания депут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тов Болдыревского сельского поселения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326" w:lineRule="exact"/>
              <w:ind w:left="3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II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 (ежегодно)</w:t>
            </w:r>
          </w:p>
        </w:tc>
        <w:tc>
          <w:tcPr>
            <w:tcW w:w="2694" w:type="dxa"/>
          </w:tcPr>
          <w:p w:rsidR="006E2DB8" w:rsidRPr="00E53E25" w:rsidRDefault="00DB1FA7" w:rsidP="00D30CA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6E2DB8" w:rsidRPr="00E53E25" w:rsidRDefault="006E2DB8" w:rsidP="00DB1FA7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1.2.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Подготовка предложений по оптимизации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налоговых льгот по местным налогам, 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тановленных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решением Собрания депут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тов Болдыревского сельского поселения</w:t>
            </w:r>
          </w:p>
        </w:tc>
        <w:tc>
          <w:tcPr>
            <w:tcW w:w="2126" w:type="dxa"/>
          </w:tcPr>
          <w:p w:rsidR="00822812" w:rsidRDefault="00822812" w:rsidP="00CD54A1">
            <w:pPr>
              <w:pStyle w:val="2"/>
              <w:shd w:val="clear" w:color="auto" w:fill="auto"/>
              <w:spacing w:line="322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II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</w:t>
            </w:r>
          </w:p>
          <w:p w:rsidR="00822812" w:rsidRPr="00E53E25" w:rsidRDefault="00822812" w:rsidP="00CD54A1">
            <w:pPr>
              <w:pStyle w:val="2"/>
              <w:shd w:val="clear" w:color="auto" w:fill="auto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1.3.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Мониторинг результатов оценки эффе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тивности налоговых льгот по местным 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логам и их оптимизации</w:t>
            </w:r>
          </w:p>
        </w:tc>
        <w:tc>
          <w:tcPr>
            <w:tcW w:w="2126" w:type="dxa"/>
          </w:tcPr>
          <w:p w:rsidR="00822812" w:rsidRDefault="00822812" w:rsidP="00CD54A1">
            <w:pPr>
              <w:pStyle w:val="2"/>
              <w:shd w:val="clear" w:color="auto" w:fill="auto"/>
              <w:spacing w:line="322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II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</w:t>
            </w:r>
          </w:p>
          <w:p w:rsidR="00822812" w:rsidRPr="00E53E25" w:rsidRDefault="00822812" w:rsidP="00CD54A1">
            <w:pPr>
              <w:pStyle w:val="2"/>
              <w:shd w:val="clear" w:color="auto" w:fill="auto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необходимой работы с организациями по сокращению ими задолженности по выплатам в бюджет,          в том числе по недоимкам по налогам и сборам, а также по начисляемым пеням и штрафам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2.1.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Реализация комплекса мер, направленных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на повышение поступлений налоговых и неналоговых доходов, а также по сокращ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нию недоимки в бюджет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Родионово-Несветайского района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в соответствии с 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становлением Администрации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от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21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.02.2015 №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21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«Об утверждении Плана мероприятий по повышению поступлений налоговых и неналоговых доходов, а также по сокращ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нию недоимки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на 2015 - 2017 годы»</w:t>
            </w:r>
          </w:p>
        </w:tc>
        <w:tc>
          <w:tcPr>
            <w:tcW w:w="2126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2014-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экономики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финансов</w:t>
            </w:r>
          </w:p>
        </w:tc>
        <w:tc>
          <w:tcPr>
            <w:tcW w:w="3402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 xml:space="preserve">сокращение имеющейся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задолженности по нал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гам и сборам, зачисля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мым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ревского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и недопущение ее роста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lastRenderedPageBreak/>
              <w:t>2.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Организация и проведение заседаний 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ординационного совета по вопросам соб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раемости налогов и других обязательных платежей в соответствии с постановлением Администрации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от 2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.01.2013 № 8 «О создании Координационного совета по вопросам 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бираемости налогов и других обязательных платежей»</w:t>
            </w:r>
          </w:p>
        </w:tc>
        <w:tc>
          <w:tcPr>
            <w:tcW w:w="2126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сокращение имеющейся задолженности по нал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гам и сборам, зачисля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мым в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ревского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и недопущение ее роста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2.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выполнения показателей Прогноза социально-экономического ра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вития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  <w:tc>
          <w:tcPr>
            <w:tcW w:w="2126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налоговых поступлений в бюджет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Болдыревского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Родионово-Несветайского района и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сокращение просроче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ной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задолженности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F40CAF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lastRenderedPageBreak/>
              <w:t>2.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754F18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Анализ результатов финансово-хозяйственной деятельности организаций, допустивших убыток (количество орган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заций, сумма убытка)</w:t>
            </w:r>
          </w:p>
        </w:tc>
        <w:tc>
          <w:tcPr>
            <w:tcW w:w="2126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налоговых поступлений в бюджет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Болдыревского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Родионово-Несветайского района и сокращение просроче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ной задолженности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20"/>
              <w:jc w:val="lef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взаимодействия с налоговым органом в целях повышения собираемости налоговых доходов,              в первую очередь по местным налогам</w:t>
            </w:r>
          </w:p>
        </w:tc>
      </w:tr>
      <w:tr w:rsidR="00A30731" w:rsidRPr="00E53E25" w:rsidTr="00E53E25">
        <w:tc>
          <w:tcPr>
            <w:tcW w:w="959" w:type="dxa"/>
          </w:tcPr>
          <w:p w:rsidR="00A30731" w:rsidRPr="00E53E25" w:rsidRDefault="00A30731" w:rsidP="00BC0B28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3.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  <w:gridSpan w:val="3"/>
          </w:tcPr>
          <w:p w:rsidR="00A30731" w:rsidRPr="00E53E25" w:rsidRDefault="00A30731" w:rsidP="00BC0B28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Реализация мероприятий по увеличению доходов консолидированного бюджета 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дионово-Несветайского района и повыш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нию эффективности налогового админис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рирования, утвержденных совместным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приказом Ф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инансового управления Адм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нистрации Родионово-Несветайского ра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й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она и Межрайонной ИФНС России №1 по Ростовской области от 11.02.2015 № 7 ос/ б/н «Об утверждении плана мероприятий по увеличению доходов консолидирова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ного бюджета Родионово-Несветайского района и повышению эффективности нал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гового администрирования на 2015 — 2017 годы»</w:t>
            </w:r>
          </w:p>
        </w:tc>
        <w:tc>
          <w:tcPr>
            <w:tcW w:w="2126" w:type="dxa"/>
          </w:tcPr>
          <w:p w:rsidR="00A30731" w:rsidRPr="00E53E25" w:rsidRDefault="00A30731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A30731" w:rsidRPr="00E53E25" w:rsidRDefault="00A30731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A30731" w:rsidRPr="00E53E25" w:rsidRDefault="00A30731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доходов ко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солидированного бюдж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та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и повышение эффективн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сти налогового админ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стрирования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727C3B" w:rsidRPr="00E53E25" w:rsidTr="00E53E25">
        <w:tc>
          <w:tcPr>
            <w:tcW w:w="959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70" w:lineRule="exact"/>
              <w:ind w:left="2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28" w:type="dxa"/>
            <w:gridSpan w:val="3"/>
          </w:tcPr>
          <w:p w:rsidR="00727C3B" w:rsidRPr="00E53E25" w:rsidRDefault="00727C3B" w:rsidP="00727C3B">
            <w:pPr>
              <w:pStyle w:val="2"/>
              <w:shd w:val="clear" w:color="auto" w:fill="auto"/>
              <w:spacing w:line="298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Сохранение в управлении имущества, 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 xml:space="preserve">обходимого для обеспечения полномочий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  <w:tc>
          <w:tcPr>
            <w:tcW w:w="2126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694" w:type="dxa"/>
          </w:tcPr>
          <w:p w:rsidR="00727C3B" w:rsidRPr="00E53E25" w:rsidRDefault="00727C3B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экономики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финансов,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по земельным и имущественным отношениям</w:t>
            </w:r>
          </w:p>
        </w:tc>
        <w:tc>
          <w:tcPr>
            <w:tcW w:w="3402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307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оптимизация состава м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ниципального имущества</w:t>
            </w:r>
          </w:p>
        </w:tc>
      </w:tr>
      <w:tr w:rsidR="00727C3B" w:rsidRPr="00E53E25" w:rsidTr="00E53E25">
        <w:tc>
          <w:tcPr>
            <w:tcW w:w="959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5528" w:type="dxa"/>
            <w:gridSpan w:val="3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93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Рассмотрение возможности приватизации имущества</w:t>
            </w:r>
          </w:p>
        </w:tc>
        <w:tc>
          <w:tcPr>
            <w:tcW w:w="2126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727C3B" w:rsidRPr="00E53E25" w:rsidRDefault="00727C3B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по земельным и имущественным отношениям</w:t>
            </w:r>
          </w:p>
        </w:tc>
        <w:tc>
          <w:tcPr>
            <w:tcW w:w="3402" w:type="dxa"/>
          </w:tcPr>
          <w:p w:rsidR="00727C3B" w:rsidRPr="00E53E25" w:rsidRDefault="00727C3B" w:rsidP="00727C3B">
            <w:pPr>
              <w:pStyle w:val="2"/>
              <w:shd w:val="clear" w:color="auto" w:fill="auto"/>
              <w:spacing w:line="298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подготовка Прогнозного плана (программы) пр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ватизации муниципал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ного имущества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ревского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на очередной ф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нансовый год и план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вый период</w:t>
            </w:r>
          </w:p>
        </w:tc>
      </w:tr>
      <w:tr w:rsidR="006E2DB8" w:rsidRPr="00E53E25" w:rsidTr="00E53E25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727C3B">
            <w:pPr>
              <w:pStyle w:val="2"/>
              <w:shd w:val="clear" w:color="auto" w:fill="auto"/>
              <w:spacing w:line="298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работы по выявлению неи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пользуемых основных фондов муниц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пальных учреждений и принятие мер по их продаже, сдаче в аренду, передаче в опер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тивное управление </w:t>
            </w:r>
            <w:r w:rsidR="006764F4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других муниципальных учреждений </w:t>
            </w:r>
            <w:r w:rsidR="00727C3B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</w:t>
            </w:r>
            <w:r w:rsidR="00727C3B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="00727C3B"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94" w:type="dxa"/>
          </w:tcPr>
          <w:p w:rsidR="006E2DB8" w:rsidRPr="00E53E25" w:rsidRDefault="00727C3B" w:rsidP="00CD54A1">
            <w:pPr>
              <w:pStyle w:val="2"/>
              <w:shd w:val="clear" w:color="auto" w:fill="auto"/>
              <w:spacing w:line="29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98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сокращение количества не приносящих прибыль объектов недвижимости и вовлечение в хозяйс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венный оборот объектов недвижимости, неи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пользуемых в уставной деятельности учрежд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ний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60"/>
              <w:jc w:val="lef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6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6E2DB8" w:rsidRPr="00E53E25" w:rsidTr="00E53E25">
        <w:tc>
          <w:tcPr>
            <w:tcW w:w="959" w:type="dxa"/>
          </w:tcPr>
          <w:p w:rsidR="006E2DB8" w:rsidRPr="00E53E25" w:rsidRDefault="003C0F25" w:rsidP="00CD5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  <w:r w:rsidR="006E2DB8"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727C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инвестиционной открытости в</w:t>
            </w:r>
            <w:r w:rsidR="00676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сф</w:t>
            </w:r>
            <w:r w:rsidR="00676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 инвестиционной деятельности 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дыревского сельского поселения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6E2DB8" w:rsidRPr="00E53E25" w:rsidRDefault="006E2DB8" w:rsidP="006764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ского развития;</w:t>
            </w:r>
            <w:r w:rsidR="00676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3402" w:type="dxa"/>
          </w:tcPr>
          <w:p w:rsidR="006E2DB8" w:rsidRPr="00E53E25" w:rsidRDefault="006E2DB8" w:rsidP="00727C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 п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тенциальных инвесторов об условиях ведения и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вестиционной деятельн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на территории 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Болд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ревского сельского пос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</w:p>
        </w:tc>
      </w:tr>
      <w:tr w:rsidR="00412026" w:rsidRPr="00E53E25" w:rsidTr="00CD54A1">
        <w:tc>
          <w:tcPr>
            <w:tcW w:w="14709" w:type="dxa"/>
            <w:gridSpan w:val="7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0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lastRenderedPageBreak/>
              <w:t>II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 Направления оптимизации расходов бюджета 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</w:tr>
      <w:tr w:rsidR="00412026" w:rsidRPr="00E53E25" w:rsidTr="00CD54A1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ind w:left="20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32" w:type="dxa"/>
            <w:gridSpan w:val="5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0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оценки эффективности расходов капитального характера</w:t>
            </w:r>
          </w:p>
        </w:tc>
      </w:tr>
      <w:tr w:rsidR="00412026" w:rsidRPr="00E53E25" w:rsidTr="00E53E25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ind w:left="34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10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Взвешенный подход к участию в облас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ных целевых программах с учетом во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можности бюджета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Болдыревского сел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Родионово-Несветайского района по обеспечению обязательного объема финансирования</w:t>
            </w:r>
          </w:p>
        </w:tc>
        <w:tc>
          <w:tcPr>
            <w:tcW w:w="2126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412026" w:rsidRPr="00E53E25" w:rsidRDefault="002A2BF1" w:rsidP="002A2BF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поселения, сектор экономики и финансов</w:t>
            </w:r>
          </w:p>
        </w:tc>
        <w:tc>
          <w:tcPr>
            <w:tcW w:w="3402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привлечение субсидий областного бюджета, 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зволяющих сократить расходы бюджета 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Бо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л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на строительство и реконс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рукцию объектов мун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ципальной собственн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сти</w:t>
            </w:r>
          </w:p>
        </w:tc>
      </w:tr>
      <w:tr w:rsidR="002A2BF1" w:rsidRPr="00E53E25" w:rsidTr="00E53E25">
        <w:tc>
          <w:tcPr>
            <w:tcW w:w="977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270" w:lineRule="exact"/>
              <w:ind w:left="34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10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Осуществление в первую очередь кап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тальных затрат, способствующих сниж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нию текущих затрат в среднесрочной пе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спективе</w:t>
            </w:r>
          </w:p>
        </w:tc>
        <w:tc>
          <w:tcPr>
            <w:tcW w:w="2126" w:type="dxa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2A2BF1" w:rsidRPr="00E53E25" w:rsidRDefault="002A2BF1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поселения, сектор экономики и финансов</w:t>
            </w:r>
          </w:p>
        </w:tc>
        <w:tc>
          <w:tcPr>
            <w:tcW w:w="3402" w:type="dxa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ремонтно-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строительных работ с ц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лью уменьшения затрат на содержание имущес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венного комплекса</w:t>
            </w:r>
          </w:p>
        </w:tc>
      </w:tr>
      <w:tr w:rsidR="002A2BF1" w:rsidRPr="00E53E25" w:rsidTr="00E53E25">
        <w:tc>
          <w:tcPr>
            <w:tcW w:w="977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270" w:lineRule="exact"/>
              <w:ind w:left="34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10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Планирование в первоочередном порядке средств на завершение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строительства, 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конструкции и капитального ремонта об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ъ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ектов</w:t>
            </w:r>
          </w:p>
        </w:tc>
        <w:tc>
          <w:tcPr>
            <w:tcW w:w="2126" w:type="dxa"/>
          </w:tcPr>
          <w:p w:rsidR="002A2BF1" w:rsidRPr="00E53E25" w:rsidRDefault="002A2BF1" w:rsidP="00253BB5">
            <w:pPr>
              <w:pStyle w:val="2"/>
              <w:shd w:val="clear" w:color="auto" w:fill="auto"/>
              <w:spacing w:line="326" w:lineRule="exact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IV квартал (ежегодно)</w:t>
            </w:r>
          </w:p>
        </w:tc>
        <w:tc>
          <w:tcPr>
            <w:tcW w:w="2694" w:type="dxa"/>
          </w:tcPr>
          <w:p w:rsidR="002A2BF1" w:rsidRPr="00E53E25" w:rsidRDefault="002A2BF1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поселения, сектор экономики и финансов</w:t>
            </w:r>
          </w:p>
        </w:tc>
        <w:tc>
          <w:tcPr>
            <w:tcW w:w="3402" w:type="dxa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17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включение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в первоочередном порядке ассигнований на нез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вершенные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объекты строительства, реконс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рукции и капитального ремонта</w:t>
            </w:r>
          </w:p>
        </w:tc>
      </w:tr>
      <w:tr w:rsidR="00412026" w:rsidRPr="00E53E25" w:rsidTr="00CD54A1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412026" w:rsidRPr="00E53E25" w:rsidRDefault="00412026" w:rsidP="002A2BF1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расходов на содержание органов местного самоуправления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Болдыревского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,              в том числе за счет исключения дублирования выполняемых ими функций</w:t>
            </w:r>
          </w:p>
        </w:tc>
      </w:tr>
      <w:tr w:rsidR="00412026" w:rsidRPr="00E53E25" w:rsidTr="00E53E25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412026" w:rsidRPr="00E53E25" w:rsidRDefault="00412026" w:rsidP="00B4419A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2126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  весь период</w:t>
            </w:r>
          </w:p>
        </w:tc>
        <w:tc>
          <w:tcPr>
            <w:tcW w:w="2694" w:type="dxa"/>
          </w:tcPr>
          <w:p w:rsidR="00412026" w:rsidRPr="00E53E25" w:rsidRDefault="002A2BF1" w:rsidP="00CD54A1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ровой работе</w:t>
            </w:r>
          </w:p>
        </w:tc>
        <w:tc>
          <w:tcPr>
            <w:tcW w:w="3402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состава и полномочий органов м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стного самоуправления, результатом которой должно стать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сокращ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ние дублирования фун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ций и полномочий, а также оптимизация чи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ленности муниципал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ных служащих</w:t>
            </w:r>
          </w:p>
        </w:tc>
      </w:tr>
      <w:tr w:rsidR="00412026" w:rsidRPr="00E53E25" w:rsidTr="00CD54A1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412026" w:rsidRPr="00E53E25" w:rsidRDefault="00412026" w:rsidP="002A2BF1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Повышение заработной платы работникам органов местного самоуправления за счет оптимизации численности    муниципальных служащих 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</w:tr>
      <w:tr w:rsidR="00412026" w:rsidRPr="00E53E25" w:rsidTr="00E53E25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структуры и предельной штатной численности органов местного самоуправления в зависимости от выпо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няемых функций и задач</w:t>
            </w:r>
          </w:p>
        </w:tc>
        <w:tc>
          <w:tcPr>
            <w:tcW w:w="2126" w:type="dxa"/>
          </w:tcPr>
          <w:p w:rsidR="00412026" w:rsidRPr="00E53E25" w:rsidRDefault="00412026" w:rsidP="00033ED0">
            <w:pPr>
              <w:pStyle w:val="2"/>
              <w:shd w:val="clear" w:color="auto" w:fill="auto"/>
              <w:spacing w:line="270" w:lineRule="exact"/>
              <w:ind w:left="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412026" w:rsidRPr="00E53E25" w:rsidRDefault="002A2BF1" w:rsidP="00CD54A1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поселения, специалист по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ровой работе</w:t>
            </w:r>
          </w:p>
        </w:tc>
        <w:tc>
          <w:tcPr>
            <w:tcW w:w="3402" w:type="dxa"/>
          </w:tcPr>
          <w:p w:rsidR="00412026" w:rsidRPr="00E53E25" w:rsidRDefault="00412026" w:rsidP="002A2BF1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направление средств, в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свобожденных в резул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тате оптимизации стру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тур и штатной численн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сти органов местного 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моуправления, в том числе в части выявления избыточных (дублиру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ю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щих) муниципальных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функций, на повышение заработной платы рабо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ников органов местного самоуправления 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ревского сельского пос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ления</w:t>
            </w:r>
          </w:p>
        </w:tc>
      </w:tr>
      <w:tr w:rsidR="00412026" w:rsidRPr="00E53E25" w:rsidTr="00CD54A1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412026" w:rsidRPr="00E53E25" w:rsidRDefault="00412026" w:rsidP="002A2BF1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Оптимизация бюджетной сети муниципальных учреждений 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</w:tr>
      <w:tr w:rsidR="00412026" w:rsidRPr="00E53E25" w:rsidTr="00E53E25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за счет ликвидации или пр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образования в организации иных орган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зационно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softHyphen/>
              <w:t>правовых форм муниципальных учреждений, в том числе деятельность 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торых не соответствует полномочиям, во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ложенным на публично-правовое образ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дов на финансовое обеспечение выполн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ния муниципального задания</w:t>
            </w:r>
          </w:p>
        </w:tc>
        <w:tc>
          <w:tcPr>
            <w:tcW w:w="2126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412026" w:rsidRPr="00E53E25" w:rsidRDefault="002A2BF1" w:rsidP="00CD54A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412026" w:rsidRPr="00E53E25" w:rsidRDefault="00412026" w:rsidP="002A2BF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сети мун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ципальных учреждений </w:t>
            </w:r>
            <w:r w:rsidR="002A2BF1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</w:tr>
      <w:tr w:rsidR="002A2BF1" w:rsidRPr="00E53E25" w:rsidTr="00E53E25">
        <w:tc>
          <w:tcPr>
            <w:tcW w:w="977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5510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применения механизма но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мативно -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softHyphen/>
              <w:t>подушевого финансирования оказания муниципальных услуг</w:t>
            </w:r>
          </w:p>
        </w:tc>
        <w:tc>
          <w:tcPr>
            <w:tcW w:w="2126" w:type="dxa"/>
          </w:tcPr>
          <w:p w:rsidR="002A2BF1" w:rsidRPr="00E53E25" w:rsidRDefault="002A2BF1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2A2BF1" w:rsidRPr="00E53E25" w:rsidRDefault="002A2BF1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количества муниципальных учре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ж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дений, перешедших на механизм нормативно -подушевого финансир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вания оказания муниц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пальных услуг</w:t>
            </w:r>
          </w:p>
        </w:tc>
      </w:tr>
      <w:tr w:rsidR="002A2BF1" w:rsidRPr="00E53E25" w:rsidTr="00E53E25">
        <w:tc>
          <w:tcPr>
            <w:tcW w:w="977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5510" w:type="dxa"/>
            <w:gridSpan w:val="2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Расширение практики вовлечения орган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заций, не являющихся муниципальными учреждениями, в процесс оказания мун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ципальных услуг</w:t>
            </w:r>
          </w:p>
        </w:tc>
        <w:tc>
          <w:tcPr>
            <w:tcW w:w="2126" w:type="dxa"/>
          </w:tcPr>
          <w:p w:rsidR="002A2BF1" w:rsidRPr="00E53E25" w:rsidRDefault="002A2BF1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2A2BF1" w:rsidRPr="00E53E25" w:rsidRDefault="002A2BF1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2A2BF1" w:rsidRPr="00E53E25" w:rsidRDefault="002A2BF1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количества организаций, не явля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ю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щихся муниципальными учреждениями, оказ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вающих муниципальные услуги</w:t>
            </w:r>
          </w:p>
        </w:tc>
      </w:tr>
      <w:tr w:rsidR="00412026" w:rsidRPr="00E53E25" w:rsidTr="00E53E25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510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Создание системы независимой оценки 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чества работы учреждений социальной сферы, увязка их финансирования с 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зультатом работы</w:t>
            </w:r>
          </w:p>
        </w:tc>
        <w:tc>
          <w:tcPr>
            <w:tcW w:w="2126" w:type="dxa"/>
          </w:tcPr>
          <w:p w:rsidR="00412026" w:rsidRPr="00E53E25" w:rsidRDefault="00412026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412026" w:rsidRPr="00E53E25" w:rsidRDefault="00342030" w:rsidP="00CD54A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МБУК Дарьевский СДК, Дарьевская сельская библиотека</w:t>
            </w:r>
          </w:p>
        </w:tc>
        <w:tc>
          <w:tcPr>
            <w:tcW w:w="3402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улучшение качества ок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зываемых услуг</w:t>
            </w:r>
          </w:p>
        </w:tc>
      </w:tr>
      <w:tr w:rsidR="00412026" w:rsidRPr="00E53E25" w:rsidTr="00CD54A1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412026" w:rsidRPr="00E53E25" w:rsidRDefault="00412026" w:rsidP="00342030">
            <w:pPr>
              <w:pStyle w:val="2"/>
              <w:shd w:val="clear" w:color="auto" w:fill="auto"/>
              <w:spacing w:after="60"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Формирование расходов на оплату труда работников органов местного самоуправления 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>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и муниципальных учреждений 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</w:tr>
      <w:tr w:rsidR="00342030" w:rsidRPr="00E53E25" w:rsidTr="00E53E25">
        <w:tc>
          <w:tcPr>
            <w:tcW w:w="977" w:type="dxa"/>
            <w:gridSpan w:val="2"/>
          </w:tcPr>
          <w:p w:rsidR="00342030" w:rsidRPr="00E53E25" w:rsidRDefault="00342030" w:rsidP="005A03D0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10" w:type="dxa"/>
            <w:gridSpan w:val="2"/>
          </w:tcPr>
          <w:p w:rsidR="00342030" w:rsidRPr="00E53E25" w:rsidRDefault="00342030" w:rsidP="00CD54A1">
            <w:pPr>
              <w:pStyle w:val="2"/>
              <w:shd w:val="clear" w:color="auto" w:fill="auto"/>
              <w:spacing w:line="317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Определение оптимального соотношения гарантированной части заработной платы и стимулирующих надбавок</w:t>
            </w:r>
          </w:p>
        </w:tc>
        <w:tc>
          <w:tcPr>
            <w:tcW w:w="2126" w:type="dxa"/>
          </w:tcPr>
          <w:p w:rsidR="00342030" w:rsidRDefault="00342030" w:rsidP="00253BB5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I квартал </w:t>
            </w:r>
          </w:p>
          <w:p w:rsidR="00342030" w:rsidRPr="00E53E25" w:rsidRDefault="00342030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694" w:type="dxa"/>
          </w:tcPr>
          <w:p w:rsidR="00342030" w:rsidRPr="00E53E25" w:rsidRDefault="00342030" w:rsidP="00342030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поселения, сектор экономики и финансов, МБУК Дарьевский СДК, Дарьевская сельская библиотека</w:t>
            </w:r>
          </w:p>
        </w:tc>
        <w:tc>
          <w:tcPr>
            <w:tcW w:w="3402" w:type="dxa"/>
          </w:tcPr>
          <w:p w:rsidR="00342030" w:rsidRPr="00E53E25" w:rsidRDefault="00342030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повышение мотивации работников органов м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стного самоуправления;</w:t>
            </w:r>
          </w:p>
          <w:p w:rsidR="00342030" w:rsidRPr="00E53E25" w:rsidRDefault="00342030" w:rsidP="00342030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внесение изменений в постановление Админ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страции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 от 27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.1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.20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12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№ 1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45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«О системе оплаты труда работников муниципал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ных учреждений»</w:t>
            </w:r>
          </w:p>
        </w:tc>
      </w:tr>
      <w:tr w:rsidR="00342030" w:rsidRPr="00E53E25" w:rsidTr="00E53E25">
        <w:tc>
          <w:tcPr>
            <w:tcW w:w="977" w:type="dxa"/>
            <w:gridSpan w:val="2"/>
          </w:tcPr>
          <w:p w:rsidR="00342030" w:rsidRPr="00E53E25" w:rsidRDefault="00342030" w:rsidP="005E64B8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10" w:type="dxa"/>
            <w:gridSpan w:val="2"/>
          </w:tcPr>
          <w:p w:rsidR="00342030" w:rsidRPr="00E53E25" w:rsidRDefault="00342030" w:rsidP="005E64B8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оптимизации расходов на 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министративно - управленческий и всп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могательный персонал с учетом предел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ной доли расходов на оплату их труда в фонде оплаты труда учреждения</w:t>
            </w:r>
          </w:p>
        </w:tc>
        <w:tc>
          <w:tcPr>
            <w:tcW w:w="2126" w:type="dxa"/>
          </w:tcPr>
          <w:p w:rsidR="00342030" w:rsidRPr="00E53E25" w:rsidRDefault="00342030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694" w:type="dxa"/>
          </w:tcPr>
          <w:p w:rsidR="00342030" w:rsidRPr="00E53E25" w:rsidRDefault="00342030" w:rsidP="00342030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лист по кадровой работе, руководит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 муниципальных бюджетных учре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дений Болдыревск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сельского 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3402" w:type="dxa"/>
          </w:tcPr>
          <w:p w:rsidR="00342030" w:rsidRPr="00E53E25" w:rsidRDefault="00342030" w:rsidP="00CD54A1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повышение эффективн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сти деятельности учре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ж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дений, привлечение вн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бюджетных источников и других внутренних 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сурсов</w:t>
            </w:r>
          </w:p>
        </w:tc>
      </w:tr>
      <w:tr w:rsidR="00412026" w:rsidRPr="00E53E25" w:rsidTr="00CD54A1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6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412026" w:rsidRPr="00E53E25" w:rsidRDefault="00412026" w:rsidP="00342030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Проведение инвентаризации расходных обязательств 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, принятых в рамках реализации прав 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 финансированию полномочий, отнесенных к ведению Российской Федерации и Ростовской области</w:t>
            </w:r>
          </w:p>
        </w:tc>
      </w:tr>
      <w:tr w:rsidR="00412026" w:rsidRPr="00E53E25" w:rsidTr="00E53E25">
        <w:tc>
          <w:tcPr>
            <w:tcW w:w="977" w:type="dxa"/>
            <w:gridSpan w:val="2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6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412026" w:rsidRPr="00E53E25" w:rsidRDefault="00412026" w:rsidP="00342030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Исключение финансирования полномочий, не отнесенных в соответствие с федерал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ным и областным законодательством к полномочиям 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  <w:tc>
          <w:tcPr>
            <w:tcW w:w="2126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412026" w:rsidRPr="00E53E25" w:rsidRDefault="00342030" w:rsidP="00CD54A1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412026" w:rsidRPr="00E53E25" w:rsidRDefault="00412026" w:rsidP="00CD54A1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оптимизация расходов бюджета </w:t>
            </w:r>
            <w:r w:rsidR="00342030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дионово-Несветайского района</w:t>
            </w:r>
          </w:p>
        </w:tc>
      </w:tr>
      <w:tr w:rsidR="004109F0" w:rsidRPr="00E53E25" w:rsidTr="00CD54A1">
        <w:tc>
          <w:tcPr>
            <w:tcW w:w="977" w:type="dxa"/>
            <w:gridSpan w:val="2"/>
          </w:tcPr>
          <w:p w:rsidR="004109F0" w:rsidRPr="00E53E25" w:rsidRDefault="00342030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7</w:t>
            </w:r>
            <w:r w:rsidR="004109F0"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4109F0" w:rsidRPr="00E53E25" w:rsidRDefault="004109F0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Сокращение расходов бюджета </w:t>
            </w:r>
            <w:r w:rsidR="00FE2C03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</w:tr>
      <w:tr w:rsidR="00FE2C03" w:rsidRPr="00E53E25" w:rsidTr="00E53E25">
        <w:tc>
          <w:tcPr>
            <w:tcW w:w="977" w:type="dxa"/>
            <w:gridSpan w:val="2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7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FE2C03" w:rsidRPr="00E53E25" w:rsidRDefault="00FE2C03" w:rsidP="00FE2C03">
            <w:pPr>
              <w:pStyle w:val="2"/>
              <w:shd w:val="clear" w:color="auto" w:fill="auto"/>
              <w:spacing w:line="32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сектор экономики и финансов Админис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рации Болдыревского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по сокращению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Родионово-Несветайского района </w:t>
            </w:r>
          </w:p>
        </w:tc>
        <w:tc>
          <w:tcPr>
            <w:tcW w:w="2126" w:type="dxa"/>
          </w:tcPr>
          <w:p w:rsidR="00FE2C03" w:rsidRPr="00E53E25" w:rsidRDefault="00FE2C03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II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-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III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кварталы (ежегодно)</w:t>
            </w:r>
          </w:p>
        </w:tc>
        <w:tc>
          <w:tcPr>
            <w:tcW w:w="2694" w:type="dxa"/>
          </w:tcPr>
          <w:p w:rsidR="00FE2C03" w:rsidRPr="00E53E25" w:rsidRDefault="00FE2C03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оптимизация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дионово-Несветайского района</w:t>
            </w:r>
          </w:p>
        </w:tc>
      </w:tr>
      <w:tr w:rsidR="004109F0" w:rsidRPr="00E53E25" w:rsidTr="00CD54A1">
        <w:tc>
          <w:tcPr>
            <w:tcW w:w="14709" w:type="dxa"/>
            <w:gridSpan w:val="7"/>
          </w:tcPr>
          <w:p w:rsidR="004109F0" w:rsidRPr="00E53E25" w:rsidRDefault="004109F0" w:rsidP="00FE2C03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2pt"/>
                <w:rFonts w:eastAsia="Calibri"/>
                <w:sz w:val="28"/>
                <w:szCs w:val="28"/>
                <w:lang w:eastAsia="ru-RU"/>
              </w:rPr>
              <w:t>III.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Направления </w:t>
            </w:r>
            <w:r w:rsidR="001B10D0"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 сокращению муниципального долга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E2C03"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</w:tr>
      <w:tr w:rsidR="004109F0" w:rsidRPr="00E53E25" w:rsidTr="00CD54A1">
        <w:tc>
          <w:tcPr>
            <w:tcW w:w="994" w:type="dxa"/>
            <w:gridSpan w:val="3"/>
          </w:tcPr>
          <w:p w:rsidR="004109F0" w:rsidRPr="00E53E25" w:rsidRDefault="004109F0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15" w:type="dxa"/>
            <w:gridSpan w:val="4"/>
          </w:tcPr>
          <w:p w:rsidR="004109F0" w:rsidRPr="00E53E25" w:rsidRDefault="004109F0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равномерного распределения долговой нагрузки</w:t>
            </w:r>
          </w:p>
        </w:tc>
      </w:tr>
      <w:tr w:rsidR="00FE2C03" w:rsidRPr="00E53E25" w:rsidTr="00E53E25">
        <w:tc>
          <w:tcPr>
            <w:tcW w:w="994" w:type="dxa"/>
            <w:gridSpan w:val="3"/>
          </w:tcPr>
          <w:p w:rsidR="00FE2C03" w:rsidRPr="00E53E25" w:rsidRDefault="00FE2C03" w:rsidP="00E53E2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93" w:type="dxa"/>
          </w:tcPr>
          <w:p w:rsidR="00FE2C03" w:rsidRPr="00E53E25" w:rsidRDefault="00FE2C03" w:rsidP="00FE2C03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Планирование бюджетных ассигнований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 xml:space="preserve">на исполнение долговых обязательств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 пр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делах 15 процентов годового объема нал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говых, неналоговых доходов и дотации на выравнивание бюджетной обеспеченности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  <w:tc>
          <w:tcPr>
            <w:tcW w:w="2126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1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 xml:space="preserve">IV квартал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(ежегодно)</w:t>
            </w:r>
          </w:p>
        </w:tc>
        <w:tc>
          <w:tcPr>
            <w:tcW w:w="2694" w:type="dxa"/>
          </w:tcPr>
          <w:p w:rsidR="00FE2C03" w:rsidRPr="00E53E25" w:rsidRDefault="00FE2C03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 экономики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финансов</w:t>
            </w:r>
          </w:p>
        </w:tc>
        <w:tc>
          <w:tcPr>
            <w:tcW w:w="3402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равномерное распред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ление долговой нагрузки по годам</w:t>
            </w:r>
          </w:p>
        </w:tc>
      </w:tr>
      <w:tr w:rsidR="00FE2C03" w:rsidRPr="00E53E25" w:rsidTr="00E53E25">
        <w:tc>
          <w:tcPr>
            <w:tcW w:w="994" w:type="dxa"/>
            <w:gridSpan w:val="3"/>
          </w:tcPr>
          <w:p w:rsidR="00FE2C03" w:rsidRPr="00E53E25" w:rsidRDefault="00FE2C03" w:rsidP="00E53E25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493" w:type="dxa"/>
          </w:tcPr>
          <w:p w:rsidR="00FE2C03" w:rsidRPr="00E53E25" w:rsidRDefault="00FE2C03" w:rsidP="00FE2C03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Рассмотрения вопроса о привлечении до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госрочных заимствований для финансир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вания дефицита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Болдыревского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Родионово-Несветайского района и (или) погашения долговых обязательств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Болдыревского сельского поселения</w:t>
            </w:r>
          </w:p>
        </w:tc>
        <w:tc>
          <w:tcPr>
            <w:tcW w:w="2126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1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IV квартал (ежегодно)</w:t>
            </w:r>
          </w:p>
        </w:tc>
        <w:tc>
          <w:tcPr>
            <w:tcW w:w="2694" w:type="dxa"/>
          </w:tcPr>
          <w:p w:rsidR="00FE2C03" w:rsidRPr="00E53E25" w:rsidRDefault="00FE2C03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снижение степени риска долговой устойчивости</w:t>
            </w:r>
          </w:p>
        </w:tc>
      </w:tr>
      <w:tr w:rsidR="00FE2C03" w:rsidRPr="00E53E25" w:rsidTr="00E53E25">
        <w:tc>
          <w:tcPr>
            <w:tcW w:w="994" w:type="dxa"/>
            <w:gridSpan w:val="3"/>
          </w:tcPr>
          <w:p w:rsidR="00FE2C03" w:rsidRPr="00E53E25" w:rsidRDefault="00FE2C03" w:rsidP="00E53E25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493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ежегодного анализа объема и состава задолженности, в том числе с то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ч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ки зрения сроков погашения, стоимости обслуживания заимствований, влияние на общую платежеспособность</w:t>
            </w:r>
          </w:p>
        </w:tc>
        <w:tc>
          <w:tcPr>
            <w:tcW w:w="2126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1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IV квартал (ежегодно)</w:t>
            </w:r>
          </w:p>
        </w:tc>
        <w:tc>
          <w:tcPr>
            <w:tcW w:w="2694" w:type="dxa"/>
          </w:tcPr>
          <w:p w:rsidR="00FE2C03" w:rsidRPr="00E53E25" w:rsidRDefault="00FE2C03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сохранения долговой нагрузки на безопасном уровне</w:t>
            </w:r>
          </w:p>
        </w:tc>
      </w:tr>
      <w:tr w:rsidR="001B10D0" w:rsidRPr="00E53E25" w:rsidTr="00CD54A1">
        <w:tc>
          <w:tcPr>
            <w:tcW w:w="977" w:type="dxa"/>
            <w:gridSpan w:val="2"/>
          </w:tcPr>
          <w:p w:rsidR="001B10D0" w:rsidRPr="00E53E25" w:rsidRDefault="001B10D0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732" w:type="dxa"/>
            <w:gridSpan w:val="5"/>
          </w:tcPr>
          <w:p w:rsidR="001B10D0" w:rsidRPr="00E53E25" w:rsidRDefault="001B10D0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Контроль за финансовым состоянием принципала</w:t>
            </w:r>
          </w:p>
        </w:tc>
      </w:tr>
      <w:tr w:rsidR="00FE2C03" w:rsidRPr="00E53E25" w:rsidTr="00E53E25">
        <w:tc>
          <w:tcPr>
            <w:tcW w:w="977" w:type="dxa"/>
            <w:gridSpan w:val="2"/>
          </w:tcPr>
          <w:p w:rsidR="00FE2C03" w:rsidRPr="00E53E25" w:rsidRDefault="00FE2C03" w:rsidP="00E53E2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10" w:type="dxa"/>
            <w:gridSpan w:val="2"/>
          </w:tcPr>
          <w:p w:rsidR="00FE2C03" w:rsidRPr="00E53E25" w:rsidRDefault="00FE2C03" w:rsidP="00FE2C03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Обеспечить контроль за финансовым 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стоянием принципала в случае предоста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ления муниципальной гарантии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Болдыре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при предоста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лении</w:t>
            </w:r>
          </w:p>
        </w:tc>
        <w:tc>
          <w:tcPr>
            <w:tcW w:w="2694" w:type="dxa"/>
          </w:tcPr>
          <w:p w:rsidR="00FE2C03" w:rsidRPr="00E53E25" w:rsidRDefault="00FE2C03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FE2C03" w:rsidRPr="00E53E25" w:rsidRDefault="00FE2C03" w:rsidP="00CD54A1">
            <w:pPr>
              <w:pStyle w:val="2"/>
              <w:shd w:val="clear" w:color="auto" w:fill="auto"/>
              <w:spacing w:line="307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снижение риска неи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полнения обязательств принципалом</w:t>
            </w:r>
          </w:p>
        </w:tc>
      </w:tr>
    </w:tbl>
    <w:p w:rsidR="0002429B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429B" w:rsidSect="00BF049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1">
    <w:nsid w:val="38DC1C27"/>
    <w:multiLevelType w:val="multilevel"/>
    <w:tmpl w:val="FA486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B01354"/>
    <w:multiLevelType w:val="multilevel"/>
    <w:tmpl w:val="563E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11856"/>
    <w:multiLevelType w:val="hybridMultilevel"/>
    <w:tmpl w:val="7F98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327A50"/>
    <w:rsid w:val="000060A4"/>
    <w:rsid w:val="0002429B"/>
    <w:rsid w:val="000279E9"/>
    <w:rsid w:val="00033ED0"/>
    <w:rsid w:val="0011099E"/>
    <w:rsid w:val="00137BE4"/>
    <w:rsid w:val="001668DA"/>
    <w:rsid w:val="001B10D0"/>
    <w:rsid w:val="00222CCB"/>
    <w:rsid w:val="00230BA4"/>
    <w:rsid w:val="00253BB5"/>
    <w:rsid w:val="002818DA"/>
    <w:rsid w:val="002A0DE7"/>
    <w:rsid w:val="002A2BF1"/>
    <w:rsid w:val="002A4D51"/>
    <w:rsid w:val="002C39E2"/>
    <w:rsid w:val="00327A50"/>
    <w:rsid w:val="00342030"/>
    <w:rsid w:val="00343FA4"/>
    <w:rsid w:val="003C0F25"/>
    <w:rsid w:val="003E0F12"/>
    <w:rsid w:val="004109F0"/>
    <w:rsid w:val="00412026"/>
    <w:rsid w:val="004703D9"/>
    <w:rsid w:val="00483A09"/>
    <w:rsid w:val="004A3998"/>
    <w:rsid w:val="00534774"/>
    <w:rsid w:val="005A03D0"/>
    <w:rsid w:val="005B01D7"/>
    <w:rsid w:val="005E64B8"/>
    <w:rsid w:val="005F0C5B"/>
    <w:rsid w:val="006764F4"/>
    <w:rsid w:val="006E2DB8"/>
    <w:rsid w:val="00727C3B"/>
    <w:rsid w:val="00754F18"/>
    <w:rsid w:val="007701BE"/>
    <w:rsid w:val="00781159"/>
    <w:rsid w:val="00792A81"/>
    <w:rsid w:val="00796BA4"/>
    <w:rsid w:val="007E4C65"/>
    <w:rsid w:val="00822812"/>
    <w:rsid w:val="00973F81"/>
    <w:rsid w:val="009F2D2F"/>
    <w:rsid w:val="00A30731"/>
    <w:rsid w:val="00A35DD0"/>
    <w:rsid w:val="00B4419A"/>
    <w:rsid w:val="00B70E22"/>
    <w:rsid w:val="00B733E7"/>
    <w:rsid w:val="00B7348A"/>
    <w:rsid w:val="00B85C7E"/>
    <w:rsid w:val="00B92913"/>
    <w:rsid w:val="00BC0B28"/>
    <w:rsid w:val="00BF0494"/>
    <w:rsid w:val="00C23A87"/>
    <w:rsid w:val="00C70363"/>
    <w:rsid w:val="00CA1382"/>
    <w:rsid w:val="00CD54A1"/>
    <w:rsid w:val="00D30CA1"/>
    <w:rsid w:val="00DA7F34"/>
    <w:rsid w:val="00DB1FA7"/>
    <w:rsid w:val="00E42FFA"/>
    <w:rsid w:val="00E53E25"/>
    <w:rsid w:val="00E97738"/>
    <w:rsid w:val="00F40CAF"/>
    <w:rsid w:val="00FE2C03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0"/>
  </w:style>
  <w:style w:type="paragraph" w:styleId="1">
    <w:name w:val="heading 1"/>
    <w:basedOn w:val="a"/>
    <w:next w:val="a"/>
    <w:link w:val="10"/>
    <w:qFormat/>
    <w:rsid w:val="00327A5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5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327A50"/>
    <w:rPr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A50"/>
    <w:pPr>
      <w:widowControl w:val="0"/>
      <w:shd w:val="clear" w:color="auto" w:fill="FFFFFF"/>
      <w:spacing w:after="180" w:line="321" w:lineRule="exact"/>
      <w:jc w:val="center"/>
    </w:pPr>
    <w:rPr>
      <w:b/>
      <w:bCs/>
      <w:spacing w:val="1"/>
      <w:sz w:val="25"/>
      <w:szCs w:val="25"/>
    </w:rPr>
  </w:style>
  <w:style w:type="character" w:customStyle="1" w:styleId="a3">
    <w:name w:val="Основной текст_"/>
    <w:link w:val="2"/>
    <w:rsid w:val="00327A50"/>
    <w:rPr>
      <w:spacing w:val="-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27A50"/>
    <w:pPr>
      <w:widowControl w:val="0"/>
      <w:shd w:val="clear" w:color="auto" w:fill="FFFFFF"/>
      <w:spacing w:after="0" w:line="627" w:lineRule="exact"/>
      <w:jc w:val="center"/>
    </w:pPr>
    <w:rPr>
      <w:spacing w:val="-1"/>
      <w:sz w:val="27"/>
      <w:szCs w:val="27"/>
    </w:rPr>
  </w:style>
  <w:style w:type="paragraph" w:styleId="a4">
    <w:name w:val="List Paragraph"/>
    <w:basedOn w:val="a"/>
    <w:uiPriority w:val="34"/>
    <w:qFormat/>
    <w:rsid w:val="00327A50"/>
    <w:pPr>
      <w:ind w:left="720"/>
      <w:contextualSpacing/>
    </w:pPr>
  </w:style>
  <w:style w:type="character" w:customStyle="1" w:styleId="11">
    <w:name w:val="Основной текст1"/>
    <w:rsid w:val="006E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6E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2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D391-D3D9-47C4-9CE0-1E11AE9C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50</cp:revision>
  <cp:lastPrinted>2015-05-20T05:46:00Z</cp:lastPrinted>
  <dcterms:created xsi:type="dcterms:W3CDTF">2015-05-15T07:48:00Z</dcterms:created>
  <dcterms:modified xsi:type="dcterms:W3CDTF">2016-01-28T10:36:00Z</dcterms:modified>
</cp:coreProperties>
</file>