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5E" w:rsidRDefault="00F1645E" w:rsidP="00BB4A6D">
      <w:pPr>
        <w:rPr>
          <w:sz w:val="16"/>
        </w:rPr>
      </w:pP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Болдыревского сельского поселения</w:t>
      </w: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Родионово-Несветайский район</w:t>
      </w: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Ростовская область</w:t>
      </w: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1645E" w:rsidRDefault="00F1645E" w:rsidP="00F164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645E" w:rsidRDefault="00F1645E" w:rsidP="00F1645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1645E" w:rsidRPr="00AC5A42" w:rsidRDefault="00F1645E" w:rsidP="00F1645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C5A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C5A4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C5A42">
        <w:rPr>
          <w:rFonts w:ascii="Times New Roman" w:hAnsi="Times New Roman"/>
          <w:sz w:val="28"/>
          <w:szCs w:val="28"/>
        </w:rPr>
        <w:t xml:space="preserve">                  </w:t>
      </w:r>
      <w:r w:rsidRPr="00AC5A42">
        <w:rPr>
          <w:rFonts w:ascii="Times New Roman" w:hAnsi="Times New Roman"/>
          <w:sz w:val="28"/>
          <w:szCs w:val="28"/>
        </w:rPr>
        <w:tab/>
      </w:r>
      <w:r w:rsidRPr="00AC5A42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71</w:t>
      </w:r>
      <w:r w:rsidRPr="00AC5A42">
        <w:rPr>
          <w:rFonts w:ascii="Times New Roman" w:hAnsi="Times New Roman"/>
          <w:sz w:val="28"/>
          <w:szCs w:val="28"/>
        </w:rPr>
        <w:t xml:space="preserve">             </w:t>
      </w:r>
      <w:r w:rsidRPr="00AC5A42">
        <w:rPr>
          <w:rFonts w:ascii="Times New Roman" w:hAnsi="Times New Roman"/>
          <w:sz w:val="28"/>
          <w:szCs w:val="28"/>
        </w:rPr>
        <w:tab/>
        <w:t xml:space="preserve">      х. Болдыревка</w:t>
      </w:r>
    </w:p>
    <w:p w:rsidR="00F1645E" w:rsidRDefault="00F1645E" w:rsidP="00F1645E">
      <w:pPr>
        <w:rPr>
          <w:sz w:val="24"/>
        </w:rPr>
      </w:pPr>
    </w:p>
    <w:p w:rsidR="00F1645E" w:rsidRPr="00507FD3" w:rsidRDefault="00F1645E" w:rsidP="00B05C70">
      <w:pPr>
        <w:jc w:val="center"/>
        <w:rPr>
          <w:sz w:val="16"/>
        </w:rPr>
      </w:pPr>
    </w:p>
    <w:p w:rsidR="00567DCE" w:rsidRPr="00567DCE" w:rsidRDefault="00567DCE" w:rsidP="00567DCE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7DCE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плана мероприятий на 2022-2025 годы по реализации</w:t>
      </w:r>
    </w:p>
    <w:p w:rsidR="00567DCE" w:rsidRDefault="00567DCE" w:rsidP="00567DCE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7DCE">
        <w:rPr>
          <w:rFonts w:ascii="Times New Roman" w:hAnsi="Times New Roman" w:cs="Times New Roman"/>
          <w:b/>
          <w:kern w:val="2"/>
          <w:sz w:val="28"/>
          <w:szCs w:val="28"/>
        </w:rPr>
        <w:t xml:space="preserve">на территории </w:t>
      </w:r>
      <w:r w:rsidR="00F1645E">
        <w:rPr>
          <w:rFonts w:ascii="Times New Roman" w:hAnsi="Times New Roman" w:cs="Times New Roman"/>
          <w:b/>
          <w:kern w:val="2"/>
          <w:sz w:val="28"/>
          <w:szCs w:val="28"/>
        </w:rPr>
        <w:t>Болдыревского</w:t>
      </w:r>
      <w:r w:rsidRPr="00567DC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A31DA3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  <w:r w:rsidRPr="00567DCE">
        <w:rPr>
          <w:rFonts w:ascii="Times New Roman" w:hAnsi="Times New Roman" w:cs="Times New Roman"/>
          <w:b/>
          <w:kern w:val="2"/>
          <w:sz w:val="28"/>
          <w:szCs w:val="28"/>
        </w:rPr>
        <w:t xml:space="preserve"> Стратегии государственной национальной политики Российской Федерации </w:t>
      </w:r>
    </w:p>
    <w:p w:rsidR="00567DCE" w:rsidRPr="00567DCE" w:rsidRDefault="00567DCE" w:rsidP="00567DCE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7DCE">
        <w:rPr>
          <w:rFonts w:ascii="Times New Roman" w:hAnsi="Times New Roman" w:cs="Times New Roman"/>
          <w:b/>
          <w:kern w:val="2"/>
          <w:sz w:val="28"/>
          <w:szCs w:val="28"/>
        </w:rPr>
        <w:t>на период до 2025 года</w:t>
      </w:r>
    </w:p>
    <w:p w:rsidR="00567DCE" w:rsidRPr="00567DCE" w:rsidRDefault="00567DCE" w:rsidP="00567DCE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567DCE" w:rsidRPr="00567DCE" w:rsidRDefault="00567DCE" w:rsidP="00F1645E">
      <w:pPr>
        <w:suppressAutoHyphens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Указом Президента Российской </w:t>
      </w:r>
      <w:r>
        <w:rPr>
          <w:rFonts w:ascii="Times New Roman" w:hAnsi="Times New Roman" w:cs="Times New Roman"/>
          <w:kern w:val="2"/>
          <w:sz w:val="28"/>
          <w:szCs w:val="28"/>
        </w:rPr>
        <w:t>Федерации от 19.12.2012 № 1666 «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>О Стратегии государственной национальной политики Российской Ф</w:t>
      </w:r>
      <w:r>
        <w:rPr>
          <w:rFonts w:ascii="Times New Roman" w:hAnsi="Times New Roman" w:cs="Times New Roman"/>
          <w:kern w:val="2"/>
          <w:sz w:val="28"/>
          <w:szCs w:val="28"/>
        </w:rPr>
        <w:t>едерации на период до 2025 года»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>,  с пунктом 2 постановления Правительства Ростовской области от 18.04.2022 № 319 «О Плане мероприятий на 2022 – 2025 годы по реализации в Ростовской области Стратегии государственной национальной политики Российской Федерации на период до 2025 года», руководствуясь Уставом муниципального образования «</w:t>
      </w:r>
      <w:r w:rsidR="00F1645E">
        <w:rPr>
          <w:rFonts w:ascii="Times New Roman" w:hAnsi="Times New Roman" w:cs="Times New Roman"/>
          <w:kern w:val="2"/>
          <w:sz w:val="28"/>
          <w:szCs w:val="28"/>
        </w:rPr>
        <w:t>Болдыревское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1DA3">
        <w:rPr>
          <w:rFonts w:ascii="Times New Roman" w:hAnsi="Times New Roman" w:cs="Times New Roman"/>
          <w:kern w:val="2"/>
          <w:sz w:val="28"/>
          <w:szCs w:val="28"/>
        </w:rPr>
        <w:t>сельское поселение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», Администрация </w:t>
      </w:r>
      <w:r w:rsidR="00F1645E">
        <w:rPr>
          <w:rFonts w:ascii="Times New Roman" w:hAnsi="Times New Roman" w:cs="Times New Roman"/>
          <w:kern w:val="2"/>
          <w:sz w:val="28"/>
          <w:szCs w:val="28"/>
        </w:rPr>
        <w:t>Болдыревского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1DA3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7DC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</w:t>
      </w:r>
      <w:r w:rsidRPr="00567DCE">
        <w:rPr>
          <w:rFonts w:ascii="Times New Roman" w:hAnsi="Times New Roman" w:cs="Times New Roman"/>
          <w:b/>
          <w:kern w:val="2"/>
          <w:sz w:val="28"/>
          <w:szCs w:val="28"/>
        </w:rPr>
        <w:t>т:</w:t>
      </w:r>
    </w:p>
    <w:p w:rsidR="00567DCE" w:rsidRPr="00567DCE" w:rsidRDefault="00567DCE" w:rsidP="00567DCE">
      <w:pPr>
        <w:suppressAutoHyphens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567DCE" w:rsidRPr="00567DCE" w:rsidRDefault="00567DCE" w:rsidP="00567DCE">
      <w:pPr>
        <w:suppressAutoHyphens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567DCE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353AD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>Утвердить план мероприятий на 2022-2025 го</w:t>
      </w:r>
      <w:r w:rsidR="00353AD0">
        <w:rPr>
          <w:rFonts w:ascii="Times New Roman" w:hAnsi="Times New Roman" w:cs="Times New Roman"/>
          <w:kern w:val="2"/>
          <w:sz w:val="28"/>
          <w:szCs w:val="28"/>
        </w:rPr>
        <w:t>ды по реализации на территории </w:t>
      </w:r>
      <w:r w:rsidR="00F1645E">
        <w:rPr>
          <w:rFonts w:ascii="Times New Roman" w:hAnsi="Times New Roman" w:cs="Times New Roman"/>
          <w:kern w:val="2"/>
          <w:sz w:val="28"/>
          <w:szCs w:val="28"/>
        </w:rPr>
        <w:t>Болдыревского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1DA3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 согласно приложению.</w:t>
      </w:r>
    </w:p>
    <w:p w:rsidR="00353AD0" w:rsidRDefault="00567DCE" w:rsidP="00353AD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67DCE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353AD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A31DA3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567DCE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размещению на официальном сайте Администрации </w:t>
      </w:r>
      <w:r w:rsidR="00F1645E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A3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7DCE">
        <w:rPr>
          <w:rFonts w:ascii="Times New Roman" w:hAnsi="Times New Roman" w:cs="Times New Roman"/>
          <w:sz w:val="28"/>
          <w:szCs w:val="28"/>
        </w:rPr>
        <w:t>.</w:t>
      </w:r>
    </w:p>
    <w:p w:rsidR="00353AD0" w:rsidRPr="00353AD0" w:rsidRDefault="00353AD0" w:rsidP="00353AD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Болдыревского сельского поселения от 30.04.2019г. № 33 «</w:t>
      </w:r>
      <w:r w:rsidRPr="00353AD0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353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реализации в 2019-2021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645E" w:rsidRDefault="00BB4A6D" w:rsidP="00BB4A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DCE" w:rsidRPr="00567DCE">
        <w:rPr>
          <w:rFonts w:ascii="Times New Roman" w:hAnsi="Times New Roman" w:cs="Times New Roman"/>
          <w:sz w:val="28"/>
          <w:szCs w:val="28"/>
        </w:rPr>
        <w:t xml:space="preserve">. </w:t>
      </w:r>
      <w:r w:rsidR="00353AD0">
        <w:rPr>
          <w:rFonts w:ascii="Times New Roman" w:hAnsi="Times New Roman" w:cs="Times New Roman"/>
          <w:sz w:val="28"/>
          <w:szCs w:val="28"/>
        </w:rPr>
        <w:t xml:space="preserve">    </w:t>
      </w:r>
      <w:r w:rsidR="00567DCE" w:rsidRPr="00567DCE">
        <w:rPr>
          <w:rFonts w:ascii="Times New Roman" w:hAnsi="Times New Roman" w:cs="Times New Roman"/>
          <w:sz w:val="28"/>
          <w:szCs w:val="28"/>
        </w:rPr>
        <w:t>Контроль за выпо</w:t>
      </w:r>
      <w:r w:rsidR="00F1645E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BB4A6D" w:rsidRDefault="00BB4A6D" w:rsidP="00BB4A6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A6D" w:rsidRPr="00BB4A6D" w:rsidRDefault="00BB4A6D" w:rsidP="00BB4A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4214" w:rsidRDefault="00567DCE" w:rsidP="00E442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7D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592" w:rsidRDefault="00F1645E" w:rsidP="00F1645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A3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67DCE" w:rsidRPr="00567D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А.П.</w:t>
      </w:r>
      <w:r w:rsidR="0035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Гризодуб </w:t>
      </w:r>
      <w:r w:rsidR="00567DCE" w:rsidRPr="0056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1DA3">
        <w:rPr>
          <w:rFonts w:ascii="Times New Roman" w:hAnsi="Times New Roman" w:cs="Times New Roman"/>
          <w:sz w:val="28"/>
          <w:szCs w:val="28"/>
        </w:rPr>
        <w:tab/>
      </w:r>
      <w:r w:rsidR="00A31DA3">
        <w:rPr>
          <w:rFonts w:ascii="Times New Roman" w:hAnsi="Times New Roman" w:cs="Times New Roman"/>
          <w:sz w:val="28"/>
          <w:szCs w:val="28"/>
        </w:rPr>
        <w:tab/>
      </w:r>
    </w:p>
    <w:p w:rsidR="00E52592" w:rsidRDefault="00E52592" w:rsidP="00E52592">
      <w:pPr>
        <w:rPr>
          <w:rFonts w:ascii="Times New Roman" w:hAnsi="Times New Roman" w:cs="Times New Roman"/>
          <w:sz w:val="20"/>
          <w:szCs w:val="20"/>
        </w:rPr>
      </w:pPr>
    </w:p>
    <w:p w:rsidR="00E52592" w:rsidRDefault="00E52592" w:rsidP="00E52592">
      <w:pPr>
        <w:rPr>
          <w:rFonts w:ascii="Times New Roman" w:hAnsi="Times New Roman" w:cs="Times New Roman"/>
          <w:sz w:val="20"/>
          <w:szCs w:val="20"/>
        </w:rPr>
        <w:sectPr w:rsidR="00E52592" w:rsidSect="0000099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6112" w:rsidRPr="00816112" w:rsidRDefault="00816112" w:rsidP="00816112">
      <w:pPr>
        <w:rPr>
          <w:rFonts w:ascii="Times New Roman" w:hAnsi="Times New Roman" w:cs="Times New Roman"/>
          <w:kern w:val="2"/>
          <w:sz w:val="24"/>
          <w:szCs w:val="24"/>
        </w:rPr>
      </w:pPr>
      <w:r w:rsidRPr="0081611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816112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</w:p>
    <w:p w:rsidR="00816112" w:rsidRPr="00816112" w:rsidRDefault="00816112" w:rsidP="00F1645E">
      <w:pPr>
        <w:suppressAutoHyphens/>
        <w:ind w:left="10773"/>
        <w:jc w:val="left"/>
        <w:rPr>
          <w:rFonts w:ascii="Times New Roman" w:hAnsi="Times New Roman" w:cs="Times New Roman"/>
          <w:kern w:val="2"/>
          <w:sz w:val="24"/>
          <w:szCs w:val="24"/>
        </w:rPr>
      </w:pPr>
      <w:r w:rsidRPr="00816112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  <w:r w:rsidRPr="00816112">
        <w:rPr>
          <w:rFonts w:ascii="Times New Roman" w:hAnsi="Times New Roman" w:cs="Times New Roman"/>
          <w:kern w:val="2"/>
          <w:sz w:val="24"/>
          <w:szCs w:val="24"/>
        </w:rPr>
        <w:br/>
        <w:t xml:space="preserve">Администрации </w:t>
      </w:r>
      <w:r w:rsidR="00F1645E">
        <w:rPr>
          <w:rFonts w:ascii="Times New Roman" w:hAnsi="Times New Roman" w:cs="Times New Roman"/>
          <w:kern w:val="2"/>
          <w:sz w:val="24"/>
          <w:szCs w:val="24"/>
        </w:rPr>
        <w:t>Болдыревского</w:t>
      </w:r>
      <w:r w:rsidR="00353A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31DA3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</w:p>
    <w:p w:rsidR="00816112" w:rsidRPr="00B05C70" w:rsidRDefault="00767793" w:rsidP="00816112">
      <w:pPr>
        <w:ind w:left="10773"/>
        <w:rPr>
          <w:rFonts w:ascii="Times New Roman" w:hAnsi="Times New Roman" w:cs="Times New Roman"/>
          <w:sz w:val="24"/>
          <w:szCs w:val="24"/>
        </w:rPr>
      </w:pPr>
      <w:r w:rsidRPr="00B05C70">
        <w:rPr>
          <w:rFonts w:ascii="Times New Roman" w:hAnsi="Times New Roman" w:cs="Times New Roman"/>
          <w:sz w:val="24"/>
          <w:szCs w:val="24"/>
        </w:rPr>
        <w:t>о</w:t>
      </w:r>
      <w:r w:rsidR="00816112" w:rsidRPr="00B05C70">
        <w:rPr>
          <w:rFonts w:ascii="Times New Roman" w:hAnsi="Times New Roman" w:cs="Times New Roman"/>
          <w:sz w:val="24"/>
          <w:szCs w:val="24"/>
        </w:rPr>
        <w:t>т</w:t>
      </w:r>
      <w:r w:rsidRPr="00B05C70">
        <w:rPr>
          <w:rFonts w:ascii="Times New Roman" w:hAnsi="Times New Roman" w:cs="Times New Roman"/>
          <w:sz w:val="24"/>
          <w:szCs w:val="24"/>
        </w:rPr>
        <w:t xml:space="preserve"> </w:t>
      </w:r>
      <w:r w:rsidR="00B05C70" w:rsidRPr="00B05C70">
        <w:rPr>
          <w:rFonts w:ascii="Times New Roman" w:hAnsi="Times New Roman" w:cs="Times New Roman"/>
          <w:sz w:val="24"/>
          <w:szCs w:val="24"/>
        </w:rPr>
        <w:t>2</w:t>
      </w:r>
      <w:r w:rsidR="00F1645E">
        <w:rPr>
          <w:rFonts w:ascii="Times New Roman" w:hAnsi="Times New Roman" w:cs="Times New Roman"/>
          <w:sz w:val="24"/>
          <w:szCs w:val="24"/>
        </w:rPr>
        <w:t>8</w:t>
      </w:r>
      <w:r w:rsidRPr="00B05C70">
        <w:rPr>
          <w:rFonts w:ascii="Times New Roman" w:hAnsi="Times New Roman" w:cs="Times New Roman"/>
          <w:sz w:val="24"/>
          <w:szCs w:val="24"/>
        </w:rPr>
        <w:t xml:space="preserve">.06.2022 № </w:t>
      </w:r>
      <w:r w:rsidR="00F1645E">
        <w:rPr>
          <w:rFonts w:ascii="Times New Roman" w:hAnsi="Times New Roman" w:cs="Times New Roman"/>
          <w:sz w:val="24"/>
          <w:szCs w:val="24"/>
        </w:rPr>
        <w:t>71</w:t>
      </w:r>
    </w:p>
    <w:p w:rsidR="00816112" w:rsidRPr="00816112" w:rsidRDefault="00816112" w:rsidP="00816112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16112" w:rsidRPr="00816112" w:rsidRDefault="00816112" w:rsidP="00F2786B">
      <w:pPr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16112">
        <w:rPr>
          <w:rFonts w:ascii="Times New Roman" w:hAnsi="Times New Roman" w:cs="Times New Roman"/>
          <w:kern w:val="2"/>
          <w:sz w:val="24"/>
          <w:szCs w:val="24"/>
        </w:rPr>
        <w:t>ПЛАН</w:t>
      </w:r>
      <w:r w:rsidRPr="00816112">
        <w:rPr>
          <w:rFonts w:ascii="Times New Roman" w:hAnsi="Times New Roman" w:cs="Times New Roman"/>
          <w:kern w:val="2"/>
          <w:sz w:val="24"/>
          <w:szCs w:val="24"/>
        </w:rPr>
        <w:br/>
        <w:t xml:space="preserve">мероприятий на 2022-2025 годы по реализации на территории </w:t>
      </w:r>
      <w:r w:rsidR="00F1645E">
        <w:rPr>
          <w:rFonts w:ascii="Times New Roman" w:hAnsi="Times New Roman" w:cs="Times New Roman"/>
          <w:kern w:val="2"/>
          <w:sz w:val="24"/>
          <w:szCs w:val="24"/>
        </w:rPr>
        <w:t>Болдыревского</w:t>
      </w:r>
      <w:r w:rsidRPr="008161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31DA3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</w:p>
    <w:p w:rsidR="00816112" w:rsidRPr="00816112" w:rsidRDefault="00816112" w:rsidP="00F2786B">
      <w:pPr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16112">
        <w:rPr>
          <w:rFonts w:ascii="Times New Roman" w:hAnsi="Times New Roman" w:cs="Times New Roman"/>
          <w:kern w:val="2"/>
          <w:sz w:val="24"/>
          <w:szCs w:val="24"/>
        </w:rPr>
        <w:t>Стратегии государственной национальной политики Российской Федерации на период до 2025 года</w:t>
      </w:r>
    </w:p>
    <w:p w:rsidR="00816112" w:rsidRPr="00816112" w:rsidRDefault="00816112" w:rsidP="00816112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667"/>
        <w:gridCol w:w="3027"/>
        <w:gridCol w:w="1379"/>
        <w:gridCol w:w="1715"/>
        <w:gridCol w:w="1593"/>
        <w:gridCol w:w="2752"/>
        <w:gridCol w:w="2012"/>
        <w:gridCol w:w="1651"/>
      </w:tblGrid>
      <w:tr w:rsidR="00816112" w:rsidRPr="00816112" w:rsidTr="007355E6">
        <w:tc>
          <w:tcPr>
            <w:tcW w:w="667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27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</w:p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379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испол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1715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3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2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мероприятия</w:t>
            </w:r>
          </w:p>
        </w:tc>
        <w:tc>
          <w:tcPr>
            <w:tcW w:w="2012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Индикатор (количест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венный или качествен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ный) для контроля исполнения мероприятия</w:t>
            </w:r>
          </w:p>
        </w:tc>
        <w:tc>
          <w:tcPr>
            <w:tcW w:w="1651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Документ, подтверж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дающий исполнение мероприятия</w:t>
            </w:r>
          </w:p>
        </w:tc>
      </w:tr>
      <w:tr w:rsidR="00816112" w:rsidRPr="00816112" w:rsidTr="007355E6">
        <w:trPr>
          <w:tblHeader/>
        </w:trPr>
        <w:tc>
          <w:tcPr>
            <w:tcW w:w="667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27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79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15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93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52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012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51" w:type="dxa"/>
            <w:tcMar>
              <w:top w:w="0" w:type="dxa"/>
              <w:bottom w:w="0" w:type="dxa"/>
            </w:tcMar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816112" w:rsidRPr="00816112" w:rsidTr="007355E6">
        <w:tc>
          <w:tcPr>
            <w:tcW w:w="14796" w:type="dxa"/>
            <w:gridSpan w:val="8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. Обеспечение равноправия граждан и реализации их конституционных прав</w:t>
            </w:r>
          </w:p>
        </w:tc>
      </w:tr>
      <w:tr w:rsidR="00816112" w:rsidRPr="00816112" w:rsidTr="007355E6">
        <w:tc>
          <w:tcPr>
            <w:tcW w:w="667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 религии, убеждений,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принадлежности к общественным объединениям, а также других обстоятельств,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приеме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работу, замещении должностей, формировании кадрового резерва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1379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15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53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Болдыревского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3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75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 и свобод человека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гражданина независимо от расы, национальности, языка, происхождения, имущественного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или должностного положения,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места жительства, отношения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религии, убеждений,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общественным объединениям,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 также других обстоятельств</w:t>
            </w:r>
          </w:p>
          <w:p w:rsidR="00A31DA3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приеме на работу,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замещении должностей 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формировании кадрового резерва; принятие мер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недопущению дискриминации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признаку национальной принадлежности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при осуществлении органами местного самоуправления своей деятельности</w:t>
            </w:r>
          </w:p>
        </w:tc>
        <w:tc>
          <w:tcPr>
            <w:tcW w:w="201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обращений граждан;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 (отсутствие)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нарушения принципа равенства граждан</w:t>
            </w:r>
          </w:p>
        </w:tc>
        <w:tc>
          <w:tcPr>
            <w:tcW w:w="1651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816112" w:rsidRPr="00816112" w:rsidTr="007355E6">
        <w:tc>
          <w:tcPr>
            <w:tcW w:w="667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7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Мониторинг освещения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фактов нарушения принципа равенства граждан независимо от расы, национальности, языка, отношения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религии, убеждений,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 общественным объединениям, а также других обстоятельств,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приеме на работу,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замещении должностей</w:t>
            </w:r>
          </w:p>
          <w:p w:rsidR="00816112" w:rsidRPr="00816112" w:rsidRDefault="00A31DA3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службы</w:t>
            </w:r>
            <w:r w:rsidR="00816112" w:rsidRPr="00816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формировании кадрового резерва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79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15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F1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5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свобод человека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гражданина независимо от расы, национальности, языка, происхождения, имущественного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или должностного положения, места жительства, отношения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религии, убеждений,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общественным объединениям,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 также других обстоятельств</w:t>
            </w:r>
          </w:p>
          <w:p w:rsidR="00A31DA3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приеме на работу,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замещении должностей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службы, формировании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резерва; принятие мер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недопущению дискриминации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признаку национальной принадлежности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при осуществлении органами местного самоуправления своей деятельности</w:t>
            </w:r>
          </w:p>
        </w:tc>
        <w:tc>
          <w:tcPr>
            <w:tcW w:w="201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651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16112" w:rsidRPr="00816112" w:rsidRDefault="00816112" w:rsidP="00A31DA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816112" w:rsidRPr="00816112" w:rsidTr="007355E6">
        <w:tc>
          <w:tcPr>
            <w:tcW w:w="14796" w:type="dxa"/>
            <w:gridSpan w:val="8"/>
          </w:tcPr>
          <w:p w:rsidR="00816112" w:rsidRPr="00816112" w:rsidRDefault="00816112" w:rsidP="00A31DA3">
            <w:pPr>
              <w:widowControl w:val="0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16112" w:rsidRPr="00816112" w:rsidTr="007355E6">
        <w:tc>
          <w:tcPr>
            <w:tcW w:w="667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027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 праздничным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памятным датам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истории народов России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79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816112" w:rsidRPr="00816112" w:rsidRDefault="00816112" w:rsidP="00F1645E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45E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93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пределах средств,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предусмотренных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75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приумножение духовного, исторического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патриотизма, единства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01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16112" w:rsidRPr="00816112" w:rsidRDefault="00816112" w:rsidP="00F1645E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официальных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сайтах </w:t>
            </w: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Болдыревско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, МБУК Дарьевский СДК</w:t>
            </w:r>
          </w:p>
        </w:tc>
      </w:tr>
      <w:tr w:rsidR="00816112" w:rsidRPr="00816112" w:rsidTr="007355E6">
        <w:tc>
          <w:tcPr>
            <w:tcW w:w="667" w:type="dxa"/>
          </w:tcPr>
          <w:p w:rsidR="00816112" w:rsidRPr="00816112" w:rsidRDefault="00816112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  <w:r w:rsidR="00A31D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379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816112" w:rsidRPr="00816112" w:rsidRDefault="00816112" w:rsidP="00F1645E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45E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Дарьевский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93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предусмотренных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75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приумножение духовного, исторического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культурного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наследия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потенциала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и языков народов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Российской Федерации,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исторических событий, ставших основой государственных праздников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памятных дат, связанных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 реализацией государственной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политики Российской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012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651" w:type="dxa"/>
          </w:tcPr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, МБУК Дарьевский СДК</w:t>
            </w:r>
          </w:p>
          <w:p w:rsidR="00816112" w:rsidRPr="00816112" w:rsidRDefault="00816112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A3" w:rsidRPr="00816112" w:rsidTr="007355E6">
        <w:tc>
          <w:tcPr>
            <w:tcW w:w="667" w:type="dxa"/>
          </w:tcPr>
          <w:p w:rsidR="00A31DA3" w:rsidRPr="00816112" w:rsidRDefault="00A31DA3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</w:p>
        </w:tc>
        <w:tc>
          <w:tcPr>
            <w:tcW w:w="1379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A31DA3" w:rsidRPr="00816112" w:rsidRDefault="00A31DA3" w:rsidP="00F1645E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45E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="00F1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 xml:space="preserve">Дарьевский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3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предусмотренных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75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Федерации, значимых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событий, ставших основой государственных праздников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памятных дат, связанных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 реализацией государственной национальной политики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Российской Федерации</w:t>
            </w:r>
          </w:p>
        </w:tc>
        <w:tc>
          <w:tcPr>
            <w:tcW w:w="201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51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, МБУК Дарьевский СДК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A3" w:rsidRPr="00816112" w:rsidTr="007355E6">
        <w:tc>
          <w:tcPr>
            <w:tcW w:w="667" w:type="dxa"/>
          </w:tcPr>
          <w:p w:rsidR="00A31DA3" w:rsidRPr="00816112" w:rsidRDefault="00A31DA3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1379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A31DA3" w:rsidRPr="00816112" w:rsidRDefault="00A31DA3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1645E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="00F1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МБУК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Дарьевский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3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5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Федерации, значимых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событий, ставших основой государственных праздников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и памятных дат,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 реализацией государственной национальной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политики Российской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01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651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Болдыревского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 МБУК Дарьевский СДК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A3" w:rsidRPr="00816112" w:rsidTr="007355E6">
        <w:tc>
          <w:tcPr>
            <w:tcW w:w="667" w:type="dxa"/>
          </w:tcPr>
          <w:p w:rsidR="00A31DA3" w:rsidRPr="00816112" w:rsidRDefault="00A31DA3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379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A31DA3" w:rsidRPr="00816112" w:rsidRDefault="00A31DA3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Болдыревско-госельского</w:t>
            </w:r>
            <w:proofErr w:type="spellEnd"/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Дарьевский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93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5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Федерации, значимых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событий, ставших основой государственных праздников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памятных дат, связанных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 реализацией государственной национальной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политики Российской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01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51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работе;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 МБУК Дарьевский СДК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A3" w:rsidRPr="00816112" w:rsidTr="007355E6">
        <w:tc>
          <w:tcPr>
            <w:tcW w:w="14796" w:type="dxa"/>
            <w:gridSpan w:val="8"/>
          </w:tcPr>
          <w:p w:rsidR="00A31DA3" w:rsidRPr="00816112" w:rsidRDefault="00A31DA3" w:rsidP="00A31DA3">
            <w:pPr>
              <w:widowControl w:val="0"/>
              <w:tabs>
                <w:tab w:val="left" w:pos="7011"/>
              </w:tabs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III. Обеспечение социально-экономических условий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A31DA3" w:rsidRPr="00816112" w:rsidTr="007355E6">
        <w:tc>
          <w:tcPr>
            <w:tcW w:w="667" w:type="dxa"/>
          </w:tcPr>
          <w:p w:rsidR="00A31DA3" w:rsidRPr="00816112" w:rsidRDefault="00A31DA3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027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Поддержка развития народных художественных промыслов</w:t>
            </w:r>
          </w:p>
        </w:tc>
        <w:tc>
          <w:tcPr>
            <w:tcW w:w="1379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A31DA3" w:rsidRPr="00816112" w:rsidRDefault="00A31DA3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Дарьевский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93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75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народных промыслов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ремесел; повышение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уровня адаптации традиционной хозяйственной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деятельности народов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проживающих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на территории Ростовской области,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 современным экономическим условиям наряду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 обеспечением защиты их исконной среды обитания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традиционного образа жизни</w:t>
            </w:r>
          </w:p>
        </w:tc>
        <w:tc>
          <w:tcPr>
            <w:tcW w:w="201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мероприятий; количество организаций, получивших поддержку</w:t>
            </w:r>
          </w:p>
        </w:tc>
        <w:tc>
          <w:tcPr>
            <w:tcW w:w="1651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A31DA3" w:rsidRPr="00816112" w:rsidTr="007355E6">
        <w:tc>
          <w:tcPr>
            <w:tcW w:w="14796" w:type="dxa"/>
            <w:gridSpan w:val="8"/>
          </w:tcPr>
          <w:p w:rsidR="00A31DA3" w:rsidRPr="00816112" w:rsidRDefault="00A31DA3" w:rsidP="00A31DA3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Содействие этнокультурному и духовному развитию народов Российской Федерации</w:t>
            </w:r>
          </w:p>
        </w:tc>
      </w:tr>
      <w:tr w:rsidR="00A31DA3" w:rsidRPr="00816112" w:rsidTr="007355E6">
        <w:tc>
          <w:tcPr>
            <w:tcW w:w="667" w:type="dxa"/>
          </w:tcPr>
          <w:p w:rsidR="00A31DA3" w:rsidRPr="00816112" w:rsidRDefault="00A31DA3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3027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мер, утвержденных Министерством спорта Российской Федерации,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развитию национальных видов спорта</w:t>
            </w:r>
          </w:p>
        </w:tc>
        <w:tc>
          <w:tcPr>
            <w:tcW w:w="1379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5" w:type="dxa"/>
          </w:tcPr>
          <w:p w:rsidR="00A31DA3" w:rsidRPr="00816112" w:rsidRDefault="00353AD0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31DA3"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="00A31DA3"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Дарьевский </w:t>
            </w:r>
            <w:r w:rsidR="00A31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3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предусмотренных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75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национальным видам спорта</w:t>
            </w:r>
          </w:p>
        </w:tc>
        <w:tc>
          <w:tcPr>
            <w:tcW w:w="2012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1651" w:type="dxa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31DA3" w:rsidRPr="00816112" w:rsidRDefault="00A31DA3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A31DA3" w:rsidRPr="00816112" w:rsidTr="007355E6">
        <w:tc>
          <w:tcPr>
            <w:tcW w:w="14796" w:type="dxa"/>
            <w:gridSpan w:val="8"/>
          </w:tcPr>
          <w:p w:rsidR="00A31DA3" w:rsidRPr="00816112" w:rsidRDefault="00A31DA3" w:rsidP="00A31DA3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V. Формирование системы социальной и культурной адаптации</w:t>
            </w:r>
          </w:p>
          <w:p w:rsidR="00A31DA3" w:rsidRPr="00816112" w:rsidRDefault="00A31DA3" w:rsidP="00A31DA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3A42EE" w:rsidRPr="00816112" w:rsidTr="007355E6">
        <w:tc>
          <w:tcPr>
            <w:tcW w:w="667" w:type="dxa"/>
          </w:tcPr>
          <w:p w:rsidR="003A42EE" w:rsidRPr="00816112" w:rsidRDefault="003A42EE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A42EE" w:rsidRPr="00816112" w:rsidRDefault="003A42EE" w:rsidP="003A42EE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знаний об основах российской государственности, истории, культуры, а также традиций народов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пребывания и правил поведения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детей иностранных граждан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15" w:type="dxa"/>
          </w:tcPr>
          <w:p w:rsidR="003A42EE" w:rsidRPr="00816112" w:rsidRDefault="003A42EE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МБУК Веселовский СДК</w:t>
            </w:r>
          </w:p>
        </w:tc>
        <w:tc>
          <w:tcPr>
            <w:tcW w:w="1593" w:type="dxa"/>
          </w:tcPr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752" w:type="dxa"/>
          </w:tcPr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социальной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культурной адаптации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граждан в Ростовской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содействие участию институтов гражданского общества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деятельности многофункциональ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центров, а также организаций, предоставляющих иностранным гражданам юридические, социальные, образовательные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иные услуги</w:t>
            </w:r>
          </w:p>
        </w:tc>
        <w:tc>
          <w:tcPr>
            <w:tcW w:w="2012" w:type="dxa"/>
          </w:tcPr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651" w:type="dxa"/>
          </w:tcPr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3A42EE" w:rsidRPr="00816112" w:rsidTr="007355E6">
        <w:tc>
          <w:tcPr>
            <w:tcW w:w="14796" w:type="dxa"/>
            <w:gridSpan w:val="8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Совершенствование государственного управления</w:t>
            </w:r>
          </w:p>
          <w:p w:rsidR="003A42EE" w:rsidRPr="00816112" w:rsidRDefault="003A42EE" w:rsidP="00A31DA3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3A42EE" w:rsidRPr="00816112" w:rsidTr="007355E6">
        <w:tc>
          <w:tcPr>
            <w:tcW w:w="667" w:type="dxa"/>
          </w:tcPr>
          <w:p w:rsidR="003A42EE" w:rsidRPr="00816112" w:rsidRDefault="003A42EE" w:rsidP="00A31DA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мониторинга состояния межнациональных</w:t>
            </w:r>
          </w:p>
          <w:p w:rsidR="003A42EE" w:rsidRPr="00816112" w:rsidRDefault="003A42EE" w:rsidP="009B728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proofErr w:type="gramStart"/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межконфессиональ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и раннего предупреждения межнациональных конфликтов на территории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9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5" w:type="dxa"/>
          </w:tcPr>
          <w:p w:rsidR="003A42EE" w:rsidRPr="00816112" w:rsidRDefault="003A42EE" w:rsidP="009B728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9B72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9B72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93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752" w:type="dxa"/>
          </w:tcPr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ин-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формационной системы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в сфере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межнациональных </w:t>
            </w:r>
            <w:proofErr w:type="gramStart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( и</w:t>
            </w:r>
            <w:proofErr w:type="gramEnd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межконфессиональных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и раннего</w:t>
            </w:r>
          </w:p>
          <w:p w:rsidR="003A42EE" w:rsidRPr="00816112" w:rsidRDefault="00BB4A6D" w:rsidP="00A31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предупреждения конфликтных</w:t>
            </w:r>
            <w:r w:rsidR="003A42EE"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2012" w:type="dxa"/>
          </w:tcPr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жэтнических</w:t>
            </w:r>
            <w:proofErr w:type="spellEnd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3A42EE" w:rsidRPr="00816112" w:rsidRDefault="009B728B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межрелигиозны</w:t>
            </w:r>
            <w:r w:rsidR="003A42EE"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х противоречий, выявленных системой</w:t>
            </w:r>
          </w:p>
          <w:p w:rsidR="003A42EE" w:rsidRPr="00816112" w:rsidRDefault="009B728B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  <w:tr w:rsidR="003A42EE" w:rsidRPr="00816112" w:rsidTr="007355E6">
        <w:tc>
          <w:tcPr>
            <w:tcW w:w="14796" w:type="dxa"/>
            <w:gridSpan w:val="8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взаимодействия государственных органов и органов местного самоуправления</w:t>
            </w:r>
          </w:p>
          <w:p w:rsidR="003A42EE" w:rsidRPr="00816112" w:rsidRDefault="003A42EE" w:rsidP="00A31DA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3A42EE" w:rsidRPr="00816112" w:rsidTr="007355E6">
        <w:tc>
          <w:tcPr>
            <w:tcW w:w="667" w:type="dxa"/>
          </w:tcPr>
          <w:p w:rsidR="003A42EE" w:rsidRPr="00816112" w:rsidRDefault="003A42EE" w:rsidP="003A42EE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A42EE" w:rsidRPr="00816112" w:rsidRDefault="003A42EE" w:rsidP="00BB4A6D">
            <w:pPr>
              <w:widowControl w:val="0"/>
              <w:autoSpaceDE w:val="0"/>
              <w:autoSpaceDN w:val="0"/>
              <w:spacing w:line="22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</w:t>
            </w:r>
          </w:p>
          <w:p w:rsidR="003A42EE" w:rsidRPr="00816112" w:rsidRDefault="003A42EE" w:rsidP="00BB4A6D">
            <w:pPr>
              <w:widowControl w:val="0"/>
              <w:autoSpaceDE w:val="0"/>
              <w:autoSpaceDN w:val="0"/>
              <w:spacing w:line="22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традиций народов Российской Федерации, проживающих</w:t>
            </w:r>
          </w:p>
          <w:p w:rsidR="003A42EE" w:rsidRPr="00816112" w:rsidRDefault="003A42EE" w:rsidP="00BB4A6D">
            <w:pPr>
              <w:widowControl w:val="0"/>
              <w:autoSpaceDE w:val="0"/>
              <w:autoSpaceDN w:val="0"/>
              <w:spacing w:line="22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на территории Ростовской области, социальной</w:t>
            </w:r>
          </w:p>
          <w:p w:rsidR="003A42EE" w:rsidRPr="00816112" w:rsidRDefault="003A42EE" w:rsidP="00BB4A6D">
            <w:pPr>
              <w:widowControl w:val="0"/>
              <w:autoSpaceDE w:val="0"/>
              <w:autoSpaceDN w:val="0"/>
              <w:spacing w:line="22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культурной</w:t>
            </w:r>
          </w:p>
          <w:p w:rsidR="003A42EE" w:rsidRPr="00816112" w:rsidRDefault="003A42EE" w:rsidP="00BB4A6D">
            <w:pPr>
              <w:widowControl w:val="0"/>
              <w:autoSpaceDE w:val="0"/>
              <w:autoSpaceDN w:val="0"/>
              <w:spacing w:line="22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:rsidR="003A42EE" w:rsidRPr="00816112" w:rsidRDefault="003A42EE" w:rsidP="00BB4A6D">
            <w:pPr>
              <w:widowControl w:val="0"/>
              <w:autoSpaceDE w:val="0"/>
              <w:autoSpaceDN w:val="0"/>
              <w:spacing w:line="22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интеграции мигрантов</w:t>
            </w:r>
          </w:p>
        </w:tc>
        <w:tc>
          <w:tcPr>
            <w:tcW w:w="1379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15" w:type="dxa"/>
          </w:tcPr>
          <w:p w:rsidR="003A42EE" w:rsidRPr="00816112" w:rsidRDefault="003A42EE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Дарьевский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93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средств,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предусмотренных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752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институтов гражданского общества,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молодежных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детских общественных объединений,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проведение мероприятий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профилактике проявлений межнациональной (межэтнической) нетерпимости либо вражды; использование потенциала институтов гражданского общества,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том числе межнациональных общественных объединений, национально-культурных автономий и иных этнокультурных объединений,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по гармонизации межнациональных (межэтнических) отношений, а также профилактике экстремизма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предупреждению конфликтов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на национальной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и религиозной почве</w:t>
            </w:r>
          </w:p>
        </w:tc>
        <w:tc>
          <w:tcPr>
            <w:tcW w:w="2012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организаций,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поддержку</w:t>
            </w:r>
          </w:p>
        </w:tc>
        <w:tc>
          <w:tcPr>
            <w:tcW w:w="1651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</w:t>
            </w:r>
          </w:p>
        </w:tc>
      </w:tr>
      <w:tr w:rsidR="003A42EE" w:rsidRPr="00816112" w:rsidTr="007355E6">
        <w:tc>
          <w:tcPr>
            <w:tcW w:w="14796" w:type="dxa"/>
            <w:gridSpan w:val="8"/>
          </w:tcPr>
          <w:p w:rsidR="003A42EE" w:rsidRPr="00816112" w:rsidRDefault="003A42EE" w:rsidP="00A31DA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3A42EE" w:rsidRPr="00816112" w:rsidTr="007355E6">
        <w:tc>
          <w:tcPr>
            <w:tcW w:w="667" w:type="dxa"/>
          </w:tcPr>
          <w:p w:rsidR="003A42EE" w:rsidRPr="00816112" w:rsidRDefault="003A42EE" w:rsidP="003A42EE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8161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A42EE" w:rsidRPr="00816112" w:rsidRDefault="003A42EE" w:rsidP="00BB4A6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информационной кампании, направленной</w:t>
            </w:r>
          </w:p>
          <w:p w:rsidR="003A42EE" w:rsidRPr="00816112" w:rsidRDefault="003A42EE" w:rsidP="00BB4A6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на укрепление межэтнического, межрелигиозного согласия; освещение деятельности в сфере межнационального согласия</w:t>
            </w:r>
          </w:p>
        </w:tc>
        <w:tc>
          <w:tcPr>
            <w:tcW w:w="1379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5" w:type="dxa"/>
          </w:tcPr>
          <w:p w:rsidR="003A42EE" w:rsidRPr="00816112" w:rsidRDefault="003A42EE" w:rsidP="009B728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28B">
              <w:rPr>
                <w:rFonts w:ascii="Times New Roman" w:hAnsi="Times New Roman" w:cs="Times New Roman"/>
                <w:sz w:val="24"/>
                <w:szCs w:val="24"/>
              </w:rPr>
              <w:t>Болдыревско-го</w:t>
            </w:r>
            <w:proofErr w:type="spellEnd"/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9B728B">
              <w:rPr>
                <w:rFonts w:ascii="Times New Roman" w:hAnsi="Times New Roman" w:cs="Times New Roman"/>
                <w:sz w:val="24"/>
                <w:szCs w:val="24"/>
              </w:rPr>
              <w:t xml:space="preserve">Дарьевский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3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</w:t>
            </w:r>
            <w:r w:rsidRPr="008161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предусмотренных</w:t>
            </w: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752" w:type="dxa"/>
          </w:tcPr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средств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массовой информации, к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выполнению целей и за-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дач Стратегии государственной национальной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Российской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на период до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2025 года, а также принятие мер по стимулированию создания ими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в этой области; создание и распространение рекламной и иной информационной</w:t>
            </w:r>
          </w:p>
          <w:p w:rsidR="003A42EE" w:rsidRPr="00816112" w:rsidRDefault="003A42EE" w:rsidP="00BB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продукции для реализации целей и задач государственной национальной политики Российской Федерации в </w:t>
            </w:r>
            <w:r w:rsidR="00BB4A6D">
              <w:rPr>
                <w:rFonts w:ascii="Times New Roman" w:eastAsia="Calibri" w:hAnsi="Times New Roman" w:cs="Times New Roman"/>
                <w:sz w:val="24"/>
                <w:szCs w:val="24"/>
              </w:rPr>
              <w:t>Болдыревском сельском поселении</w:t>
            </w:r>
          </w:p>
        </w:tc>
        <w:tc>
          <w:tcPr>
            <w:tcW w:w="2012" w:type="dxa"/>
          </w:tcPr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</w:t>
            </w:r>
            <w:r w:rsidR="009B72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(мероприятий,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направленных </w:t>
            </w:r>
          </w:p>
          <w:p w:rsidR="003A42EE" w:rsidRPr="00816112" w:rsidRDefault="009B728B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A42EE"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целей и задач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государственной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</w:t>
            </w:r>
          </w:p>
          <w:p w:rsidR="003A42EE" w:rsidRPr="00816112" w:rsidRDefault="003A42EE" w:rsidP="00A31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Российской Феде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eastAsia="Calibri" w:hAnsi="Times New Roman" w:cs="Times New Roman"/>
                <w:sz w:val="24"/>
                <w:szCs w:val="24"/>
              </w:rPr>
              <w:t>рации на период до 2025 года</w:t>
            </w:r>
          </w:p>
        </w:tc>
        <w:tc>
          <w:tcPr>
            <w:tcW w:w="1651" w:type="dxa"/>
          </w:tcPr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A42EE" w:rsidRPr="00816112" w:rsidRDefault="003A42EE" w:rsidP="00A31DA3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</w:tr>
    </w:tbl>
    <w:p w:rsidR="00920B83" w:rsidRPr="00816112" w:rsidRDefault="00920B83" w:rsidP="00E52592">
      <w:pPr>
        <w:rPr>
          <w:rFonts w:ascii="Times New Roman" w:hAnsi="Times New Roman" w:cs="Times New Roman"/>
          <w:sz w:val="28"/>
          <w:szCs w:val="28"/>
        </w:rPr>
      </w:pPr>
    </w:p>
    <w:p w:rsidR="0000099F" w:rsidRPr="00816112" w:rsidRDefault="0000099F">
      <w:pPr>
        <w:rPr>
          <w:rFonts w:ascii="Times New Roman" w:hAnsi="Times New Roman" w:cs="Times New Roman"/>
          <w:sz w:val="24"/>
          <w:szCs w:val="24"/>
        </w:rPr>
      </w:pPr>
    </w:p>
    <w:p w:rsidR="0000099F" w:rsidRPr="00816112" w:rsidRDefault="0000099F">
      <w:pPr>
        <w:rPr>
          <w:rFonts w:ascii="Times New Roman" w:hAnsi="Times New Roman" w:cs="Times New Roman"/>
          <w:sz w:val="24"/>
          <w:szCs w:val="24"/>
        </w:rPr>
      </w:pPr>
    </w:p>
    <w:p w:rsidR="00176B45" w:rsidRPr="00816112" w:rsidRDefault="00176B45">
      <w:pPr>
        <w:rPr>
          <w:rFonts w:ascii="Times New Roman" w:hAnsi="Times New Roman" w:cs="Times New Roman"/>
          <w:sz w:val="24"/>
          <w:szCs w:val="24"/>
        </w:rPr>
      </w:pPr>
    </w:p>
    <w:sectPr w:rsidR="00176B45" w:rsidRPr="00816112" w:rsidSect="00E5259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03" w:rsidRDefault="00963803" w:rsidP="00416CEF">
      <w:r>
        <w:separator/>
      </w:r>
    </w:p>
  </w:endnote>
  <w:endnote w:type="continuationSeparator" w:id="0">
    <w:p w:rsidR="00963803" w:rsidRDefault="00963803" w:rsidP="004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03" w:rsidRDefault="00963803" w:rsidP="00416CEF">
      <w:r>
        <w:separator/>
      </w:r>
    </w:p>
  </w:footnote>
  <w:footnote w:type="continuationSeparator" w:id="0">
    <w:p w:rsidR="00963803" w:rsidRDefault="00963803" w:rsidP="0041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190"/>
      <w:docPartObj>
        <w:docPartGallery w:val="Page Numbers (Top of Page)"/>
        <w:docPartUnique/>
      </w:docPartObj>
    </w:sdtPr>
    <w:sdtEndPr/>
    <w:sdtContent>
      <w:p w:rsidR="00A31DA3" w:rsidRDefault="009638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1DA3" w:rsidRDefault="00A31D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A3" w:rsidRDefault="00A31DA3">
    <w:pPr>
      <w:pStyle w:val="a4"/>
      <w:jc w:val="center"/>
    </w:pPr>
  </w:p>
  <w:p w:rsidR="00A31DA3" w:rsidRDefault="00A31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14"/>
    <w:rsid w:val="0000099F"/>
    <w:rsid w:val="00050C62"/>
    <w:rsid w:val="000A686C"/>
    <w:rsid w:val="000C129E"/>
    <w:rsid w:val="000E0CB0"/>
    <w:rsid w:val="00161DC0"/>
    <w:rsid w:val="00176B45"/>
    <w:rsid w:val="0022599A"/>
    <w:rsid w:val="002E3EFD"/>
    <w:rsid w:val="002E4109"/>
    <w:rsid w:val="002E734D"/>
    <w:rsid w:val="002F69FF"/>
    <w:rsid w:val="00307C86"/>
    <w:rsid w:val="00353AD0"/>
    <w:rsid w:val="003A0536"/>
    <w:rsid w:val="003A42EE"/>
    <w:rsid w:val="003D63F7"/>
    <w:rsid w:val="00416CEF"/>
    <w:rsid w:val="00477DDA"/>
    <w:rsid w:val="00485B51"/>
    <w:rsid w:val="00567DCE"/>
    <w:rsid w:val="005770A7"/>
    <w:rsid w:val="005B6214"/>
    <w:rsid w:val="006454DB"/>
    <w:rsid w:val="006A20D6"/>
    <w:rsid w:val="00707898"/>
    <w:rsid w:val="007355E6"/>
    <w:rsid w:val="007626E9"/>
    <w:rsid w:val="00767793"/>
    <w:rsid w:val="007A01FD"/>
    <w:rsid w:val="00816112"/>
    <w:rsid w:val="0086554A"/>
    <w:rsid w:val="00881DBE"/>
    <w:rsid w:val="008D7369"/>
    <w:rsid w:val="008F6C8D"/>
    <w:rsid w:val="00920B83"/>
    <w:rsid w:val="00963803"/>
    <w:rsid w:val="009B728B"/>
    <w:rsid w:val="009E52CD"/>
    <w:rsid w:val="00A1331D"/>
    <w:rsid w:val="00A16333"/>
    <w:rsid w:val="00A31DA3"/>
    <w:rsid w:val="00A45DFA"/>
    <w:rsid w:val="00A9052D"/>
    <w:rsid w:val="00A940BE"/>
    <w:rsid w:val="00B05C70"/>
    <w:rsid w:val="00B15240"/>
    <w:rsid w:val="00B96710"/>
    <w:rsid w:val="00BA5368"/>
    <w:rsid w:val="00BB4A6D"/>
    <w:rsid w:val="00BC6C5A"/>
    <w:rsid w:val="00C00785"/>
    <w:rsid w:val="00C13974"/>
    <w:rsid w:val="00C66FFE"/>
    <w:rsid w:val="00DC2565"/>
    <w:rsid w:val="00DD4C1B"/>
    <w:rsid w:val="00DE3161"/>
    <w:rsid w:val="00DE6385"/>
    <w:rsid w:val="00E30082"/>
    <w:rsid w:val="00E44214"/>
    <w:rsid w:val="00E52592"/>
    <w:rsid w:val="00E957F2"/>
    <w:rsid w:val="00EF0C87"/>
    <w:rsid w:val="00F1645E"/>
    <w:rsid w:val="00F2786B"/>
    <w:rsid w:val="00F44528"/>
    <w:rsid w:val="00F56926"/>
    <w:rsid w:val="00FD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3A29-E541-4FC2-BAD5-66D4B57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1645E"/>
    <w:pPr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User997</cp:lastModifiedBy>
  <cp:revision>2</cp:revision>
  <cp:lastPrinted>2022-06-17T13:10:00Z</cp:lastPrinted>
  <dcterms:created xsi:type="dcterms:W3CDTF">2024-04-24T07:51:00Z</dcterms:created>
  <dcterms:modified xsi:type="dcterms:W3CDTF">2024-04-24T07:51:00Z</dcterms:modified>
</cp:coreProperties>
</file>