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9" w:rsidRDefault="009F4066" w:rsidP="009F40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22A9" w:rsidRPr="00863444" w:rsidRDefault="007722A9" w:rsidP="007722A9">
      <w:pPr>
        <w:pStyle w:val="a9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Болдыревского сельского поселения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7722A9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7E33D6" w:rsidRDefault="007E33D6" w:rsidP="007722A9">
      <w:pPr>
        <w:spacing w:line="360" w:lineRule="auto"/>
        <w:jc w:val="center"/>
        <w:rPr>
          <w:b/>
          <w:sz w:val="28"/>
          <w:szCs w:val="28"/>
        </w:rPr>
      </w:pPr>
    </w:p>
    <w:p w:rsidR="007722A9" w:rsidRPr="00863444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7722A9" w:rsidRPr="00863444" w:rsidRDefault="007722A9" w:rsidP="007722A9">
      <w:pPr>
        <w:jc w:val="center"/>
        <w:rPr>
          <w:rFonts w:ascii="Arial" w:hAnsi="Arial"/>
          <w:b/>
          <w:sz w:val="28"/>
          <w:szCs w:val="28"/>
        </w:rPr>
      </w:pPr>
    </w:p>
    <w:p w:rsidR="007722A9" w:rsidRPr="00972E85" w:rsidRDefault="007722A9" w:rsidP="007722A9">
      <w:pPr>
        <w:pStyle w:val="Postan"/>
        <w:jc w:val="both"/>
        <w:rPr>
          <w:szCs w:val="28"/>
        </w:rPr>
      </w:pPr>
      <w:r w:rsidRPr="00972E85">
        <w:rPr>
          <w:szCs w:val="28"/>
        </w:rPr>
        <w:t xml:space="preserve">           </w:t>
      </w:r>
      <w:r w:rsidR="000042FA">
        <w:rPr>
          <w:szCs w:val="28"/>
        </w:rPr>
        <w:t>14.03.</w:t>
      </w:r>
      <w:r w:rsidRPr="00972E85">
        <w:rPr>
          <w:szCs w:val="28"/>
        </w:rPr>
        <w:t>201</w:t>
      </w:r>
      <w:r w:rsidR="009F4066">
        <w:rPr>
          <w:szCs w:val="28"/>
        </w:rPr>
        <w:t>7</w:t>
      </w:r>
      <w:r w:rsidRPr="00972E85">
        <w:rPr>
          <w:szCs w:val="28"/>
        </w:rPr>
        <w:t xml:space="preserve">                 №  </w:t>
      </w:r>
      <w:r w:rsidR="000042FA">
        <w:rPr>
          <w:szCs w:val="28"/>
        </w:rPr>
        <w:t>21</w:t>
      </w:r>
      <w:r w:rsidRPr="00972E85">
        <w:rPr>
          <w:szCs w:val="28"/>
        </w:rPr>
        <w:t xml:space="preserve">                               346598,   х. Болдыревка</w:t>
      </w:r>
    </w:p>
    <w:p w:rsidR="007722A9" w:rsidRDefault="007722A9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3D6" w:rsidRDefault="007E33D6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34F" w:rsidRDefault="006F434F" w:rsidP="00F60864">
      <w:pPr>
        <w:pStyle w:val="ConsPlusTitle"/>
        <w:widowControl/>
        <w:jc w:val="center"/>
        <w:rPr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377ECF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- производителям товаров, работ, услуг из бюджета Болдыревского сельского поселения Р</w:t>
      </w:r>
      <w:r w:rsidR="00377ECF">
        <w:rPr>
          <w:rFonts w:ascii="Times New Roman" w:hAnsi="Times New Roman" w:cs="Times New Roman"/>
          <w:b w:val="0"/>
          <w:sz w:val="28"/>
          <w:szCs w:val="28"/>
        </w:rPr>
        <w:t>о</w:t>
      </w:r>
      <w:r w:rsidR="00377ECF">
        <w:rPr>
          <w:rFonts w:ascii="Times New Roman" w:hAnsi="Times New Roman" w:cs="Times New Roman"/>
          <w:b w:val="0"/>
          <w:sz w:val="28"/>
          <w:szCs w:val="28"/>
        </w:rPr>
        <w:t>дионово-Несветайского района</w:t>
      </w:r>
    </w:p>
    <w:p w:rsidR="007E33D6" w:rsidRPr="00424490" w:rsidRDefault="007E33D6" w:rsidP="007722A9">
      <w:pPr>
        <w:ind w:firstLine="94"/>
        <w:jc w:val="center"/>
        <w:rPr>
          <w:sz w:val="28"/>
          <w:szCs w:val="28"/>
        </w:rPr>
      </w:pPr>
    </w:p>
    <w:p w:rsidR="002503E1" w:rsidRPr="00424490" w:rsidRDefault="002503E1" w:rsidP="002503E1">
      <w:pPr>
        <w:ind w:firstLine="94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  <w:t>В соответствии с</w:t>
      </w:r>
      <w:r w:rsidR="00377ECF">
        <w:rPr>
          <w:sz w:val="28"/>
          <w:szCs w:val="28"/>
        </w:rPr>
        <w:t>о</w:t>
      </w:r>
      <w:r w:rsidR="00F60864">
        <w:rPr>
          <w:sz w:val="28"/>
          <w:szCs w:val="28"/>
        </w:rPr>
        <w:t xml:space="preserve"> стать</w:t>
      </w:r>
      <w:r w:rsidR="00377ECF">
        <w:rPr>
          <w:sz w:val="28"/>
          <w:szCs w:val="28"/>
        </w:rPr>
        <w:t>ей</w:t>
      </w:r>
      <w:r w:rsidR="00F60864">
        <w:rPr>
          <w:sz w:val="28"/>
          <w:szCs w:val="28"/>
        </w:rPr>
        <w:t xml:space="preserve"> </w:t>
      </w:r>
      <w:r w:rsidR="00377ECF">
        <w:rPr>
          <w:sz w:val="28"/>
          <w:szCs w:val="28"/>
        </w:rPr>
        <w:t>78</w:t>
      </w:r>
      <w:r w:rsidR="00F60864">
        <w:rPr>
          <w:sz w:val="28"/>
          <w:szCs w:val="28"/>
        </w:rPr>
        <w:t xml:space="preserve"> Бюджетного кодекса Российской Федер</w:t>
      </w:r>
      <w:r w:rsidR="00F60864">
        <w:rPr>
          <w:sz w:val="28"/>
          <w:szCs w:val="28"/>
        </w:rPr>
        <w:t>а</w:t>
      </w:r>
      <w:r w:rsidR="00F60864">
        <w:rPr>
          <w:sz w:val="28"/>
          <w:szCs w:val="28"/>
        </w:rPr>
        <w:t>ции от 31.07.1998 № 146-ФЗ</w:t>
      </w:r>
      <w:r w:rsidRPr="00424490">
        <w:rPr>
          <w:sz w:val="28"/>
          <w:szCs w:val="28"/>
        </w:rPr>
        <w:t>,</w:t>
      </w:r>
      <w:r w:rsidR="00F60864">
        <w:rPr>
          <w:sz w:val="28"/>
          <w:szCs w:val="28"/>
        </w:rPr>
        <w:t xml:space="preserve"> </w:t>
      </w:r>
      <w:r w:rsidR="00377ECF">
        <w:rPr>
          <w:sz w:val="28"/>
          <w:szCs w:val="28"/>
        </w:rPr>
        <w:t>руководствуясь Уставом муниципального обр</w:t>
      </w:r>
      <w:r w:rsidR="00377ECF">
        <w:rPr>
          <w:sz w:val="28"/>
          <w:szCs w:val="28"/>
        </w:rPr>
        <w:t>а</w:t>
      </w:r>
      <w:r w:rsidR="00377ECF">
        <w:rPr>
          <w:sz w:val="28"/>
          <w:szCs w:val="28"/>
        </w:rPr>
        <w:t>зования "Болдыревское сельское поселение"</w:t>
      </w:r>
      <w:r w:rsidR="002F22F7">
        <w:rPr>
          <w:sz w:val="28"/>
          <w:szCs w:val="28"/>
        </w:rPr>
        <w:t>,</w:t>
      </w:r>
      <w:r w:rsidR="007722A9">
        <w:rPr>
          <w:sz w:val="28"/>
          <w:szCs w:val="28"/>
        </w:rPr>
        <w:t xml:space="preserve"> Администрация Болдыревского сельского поселения</w:t>
      </w:r>
    </w:p>
    <w:p w:rsidR="002503E1" w:rsidRPr="00424490" w:rsidRDefault="002503E1" w:rsidP="002503E1">
      <w:pPr>
        <w:ind w:left="-540" w:firstLine="634"/>
        <w:jc w:val="both"/>
        <w:rPr>
          <w:sz w:val="28"/>
          <w:szCs w:val="28"/>
        </w:rPr>
      </w:pPr>
    </w:p>
    <w:p w:rsidR="002503E1" w:rsidRPr="00424490" w:rsidRDefault="002503E1" w:rsidP="002503E1">
      <w:pPr>
        <w:jc w:val="center"/>
        <w:rPr>
          <w:sz w:val="28"/>
          <w:szCs w:val="28"/>
        </w:rPr>
      </w:pPr>
      <w:r w:rsidRPr="00424490">
        <w:rPr>
          <w:sz w:val="28"/>
          <w:szCs w:val="28"/>
        </w:rPr>
        <w:t>ПОСТАНОВЛЯ</w:t>
      </w:r>
      <w:r w:rsidR="007722A9">
        <w:rPr>
          <w:sz w:val="28"/>
          <w:szCs w:val="28"/>
        </w:rPr>
        <w:t>ЕТ</w:t>
      </w:r>
      <w:r w:rsidRPr="00424490">
        <w:rPr>
          <w:sz w:val="28"/>
          <w:szCs w:val="28"/>
        </w:rPr>
        <w:t>:</w:t>
      </w:r>
    </w:p>
    <w:p w:rsidR="008C579F" w:rsidRPr="00424490" w:rsidRDefault="008C579F" w:rsidP="002503E1">
      <w:pPr>
        <w:jc w:val="center"/>
        <w:rPr>
          <w:sz w:val="28"/>
          <w:szCs w:val="28"/>
        </w:rPr>
      </w:pPr>
    </w:p>
    <w:p w:rsidR="005D4C2C" w:rsidRDefault="00883D14" w:rsidP="005634E2">
      <w:pPr>
        <w:spacing w:after="1" w:line="280" w:lineRule="atLeast"/>
        <w:ind w:firstLine="540"/>
        <w:jc w:val="both"/>
      </w:pPr>
      <w:bookmarkStart w:id="0" w:name="P33"/>
      <w:bookmarkEnd w:id="0"/>
      <w:r w:rsidRPr="00424490">
        <w:rPr>
          <w:sz w:val="28"/>
          <w:szCs w:val="28"/>
        </w:rPr>
        <w:tab/>
      </w:r>
      <w:r w:rsidR="005D4C2C" w:rsidRPr="00424490">
        <w:rPr>
          <w:sz w:val="28"/>
          <w:szCs w:val="28"/>
        </w:rPr>
        <w:t xml:space="preserve">1. </w:t>
      </w:r>
      <w:r w:rsidR="005634E2" w:rsidRPr="00424490">
        <w:rPr>
          <w:sz w:val="28"/>
        </w:rPr>
        <w:t>Утвердить</w:t>
      </w:r>
      <w:r w:rsidR="00F60864">
        <w:rPr>
          <w:sz w:val="28"/>
        </w:rPr>
        <w:t xml:space="preserve"> </w:t>
      </w:r>
      <w:r w:rsidR="00377ECF" w:rsidRPr="00377ECF">
        <w:rPr>
          <w:sz w:val="28"/>
          <w:szCs w:val="28"/>
        </w:rPr>
        <w:t>поряд</w:t>
      </w:r>
      <w:r w:rsidR="00377ECF">
        <w:rPr>
          <w:sz w:val="28"/>
          <w:szCs w:val="28"/>
        </w:rPr>
        <w:t>ок</w:t>
      </w:r>
      <w:r w:rsidR="00377ECF" w:rsidRPr="00377ECF">
        <w:rPr>
          <w:sz w:val="28"/>
          <w:szCs w:val="28"/>
        </w:rPr>
        <w:t xml:space="preserve"> предоставления субсидий юридическим ли</w:t>
      </w:r>
      <w:r w:rsidR="00377ECF">
        <w:rPr>
          <w:sz w:val="28"/>
          <w:szCs w:val="28"/>
        </w:rPr>
        <w:t>цам (</w:t>
      </w:r>
      <w:r w:rsidR="00377ECF" w:rsidRPr="00377ECF">
        <w:rPr>
          <w:sz w:val="28"/>
          <w:szCs w:val="28"/>
        </w:rPr>
        <w:t xml:space="preserve">за исключением субсидий государственным </w:t>
      </w:r>
      <w:r w:rsidR="00377ECF">
        <w:rPr>
          <w:sz w:val="28"/>
          <w:szCs w:val="28"/>
        </w:rPr>
        <w:t>(</w:t>
      </w:r>
      <w:r w:rsidR="00377ECF" w:rsidRPr="00377ECF">
        <w:rPr>
          <w:sz w:val="28"/>
          <w:szCs w:val="28"/>
        </w:rPr>
        <w:t>муниципальным</w:t>
      </w:r>
      <w:r w:rsidR="00377ECF">
        <w:rPr>
          <w:sz w:val="28"/>
          <w:szCs w:val="28"/>
        </w:rPr>
        <w:t>)</w:t>
      </w:r>
      <w:r w:rsidR="00377ECF" w:rsidRPr="00377ECF">
        <w:rPr>
          <w:sz w:val="28"/>
          <w:szCs w:val="28"/>
        </w:rPr>
        <w:t xml:space="preserve"> учрежден</w:t>
      </w:r>
      <w:r w:rsidR="00377ECF" w:rsidRPr="00377ECF">
        <w:rPr>
          <w:sz w:val="28"/>
          <w:szCs w:val="28"/>
        </w:rPr>
        <w:t>и</w:t>
      </w:r>
      <w:r w:rsidR="00377ECF" w:rsidRPr="00377ECF">
        <w:rPr>
          <w:sz w:val="28"/>
          <w:szCs w:val="28"/>
        </w:rPr>
        <w:t>ям) индивидуальным предпринимателям, физическим лицам - производит</w:t>
      </w:r>
      <w:r w:rsidR="00377ECF" w:rsidRPr="00377ECF">
        <w:rPr>
          <w:sz w:val="28"/>
          <w:szCs w:val="28"/>
        </w:rPr>
        <w:t>е</w:t>
      </w:r>
      <w:r w:rsidR="00377ECF" w:rsidRPr="00377ECF">
        <w:rPr>
          <w:sz w:val="28"/>
          <w:szCs w:val="28"/>
        </w:rPr>
        <w:t>лям товаров, работ, услуг из бюджета Болдыревского сельского поселения Родионово-Несветайского района</w:t>
      </w:r>
      <w:r w:rsidR="00377ECF">
        <w:rPr>
          <w:sz w:val="28"/>
          <w:szCs w:val="28"/>
        </w:rPr>
        <w:t xml:space="preserve"> </w:t>
      </w:r>
      <w:r w:rsidR="00F60864">
        <w:rPr>
          <w:sz w:val="28"/>
        </w:rPr>
        <w:t>согласно приложению</w:t>
      </w:r>
      <w:r w:rsidR="005634E2" w:rsidRPr="00424490">
        <w:t>.</w:t>
      </w:r>
    </w:p>
    <w:p w:rsidR="00377ECF" w:rsidRPr="009627A2" w:rsidRDefault="00377ECF" w:rsidP="005634E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t xml:space="preserve">  </w:t>
      </w:r>
      <w:r w:rsidRPr="009627A2">
        <w:rPr>
          <w:sz w:val="28"/>
          <w:szCs w:val="28"/>
        </w:rPr>
        <w:t>2. Установить главным распорядителем средств бюджета Болдыревск</w:t>
      </w:r>
      <w:r w:rsidRPr="009627A2">
        <w:rPr>
          <w:sz w:val="28"/>
          <w:szCs w:val="28"/>
        </w:rPr>
        <w:t>о</w:t>
      </w:r>
      <w:r w:rsidRPr="009627A2">
        <w:rPr>
          <w:sz w:val="28"/>
          <w:szCs w:val="28"/>
        </w:rPr>
        <w:t>го сельского поселения Родионово-</w:t>
      </w:r>
      <w:r w:rsidR="009627A2">
        <w:rPr>
          <w:sz w:val="28"/>
          <w:szCs w:val="28"/>
        </w:rPr>
        <w:t>Н</w:t>
      </w:r>
      <w:r w:rsidRPr="009627A2">
        <w:rPr>
          <w:sz w:val="28"/>
          <w:szCs w:val="28"/>
        </w:rPr>
        <w:t>есветайского района</w:t>
      </w:r>
      <w:r w:rsidR="009627A2">
        <w:rPr>
          <w:sz w:val="28"/>
          <w:szCs w:val="28"/>
        </w:rPr>
        <w:t xml:space="preserve"> - Администрацию Болдыревского сельского поселения.</w:t>
      </w:r>
    </w:p>
    <w:p w:rsidR="00D8052E" w:rsidRPr="00424490" w:rsidRDefault="00F60864" w:rsidP="00D805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8052E" w:rsidRPr="00424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27A2">
        <w:rPr>
          <w:rFonts w:ascii="Times New Roman" w:hAnsi="Times New Roman" w:cs="Times New Roman"/>
          <w:sz w:val="28"/>
          <w:szCs w:val="28"/>
        </w:rPr>
        <w:t>момента подписания и подлежит размещению на официальном сайте Администрации Болдыревск</w:t>
      </w:r>
      <w:r w:rsidR="009627A2">
        <w:rPr>
          <w:rFonts w:ascii="Times New Roman" w:hAnsi="Times New Roman" w:cs="Times New Roman"/>
          <w:sz w:val="28"/>
          <w:szCs w:val="28"/>
        </w:rPr>
        <w:t>о</w:t>
      </w:r>
      <w:r w:rsidR="009627A2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D8052E" w:rsidRPr="00424490">
        <w:rPr>
          <w:rFonts w:ascii="Times New Roman" w:hAnsi="Times New Roman" w:cs="Times New Roman"/>
          <w:sz w:val="28"/>
          <w:szCs w:val="28"/>
        </w:rPr>
        <w:t>.</w:t>
      </w:r>
    </w:p>
    <w:p w:rsidR="009627A2" w:rsidRDefault="00D8052E" w:rsidP="009627A2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</w:r>
      <w:r w:rsidR="00F60864">
        <w:rPr>
          <w:sz w:val="28"/>
          <w:szCs w:val="28"/>
        </w:rPr>
        <w:t>3</w:t>
      </w:r>
      <w:r w:rsidR="005D4C2C" w:rsidRPr="00424490">
        <w:rPr>
          <w:sz w:val="28"/>
          <w:szCs w:val="28"/>
        </w:rPr>
        <w:t xml:space="preserve">. Контроль за исполнением настоящего постановления </w:t>
      </w:r>
      <w:r w:rsidR="009627A2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9627A2" w:rsidRDefault="009627A2" w:rsidP="009627A2">
      <w:pPr>
        <w:pStyle w:val="a6"/>
        <w:ind w:left="0"/>
        <w:jc w:val="both"/>
        <w:rPr>
          <w:sz w:val="28"/>
          <w:szCs w:val="28"/>
        </w:rPr>
      </w:pPr>
    </w:p>
    <w:p w:rsidR="007E33D6" w:rsidRDefault="005D4C2C" w:rsidP="009627A2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 xml:space="preserve">Глава </w:t>
      </w:r>
      <w:r w:rsidR="007E33D6">
        <w:rPr>
          <w:sz w:val="28"/>
          <w:szCs w:val="28"/>
        </w:rPr>
        <w:t xml:space="preserve">Администрации </w:t>
      </w:r>
    </w:p>
    <w:p w:rsidR="005D4C2C" w:rsidRPr="00424490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                                     А.В.Говоров</w:t>
      </w:r>
    </w:p>
    <w:p w:rsidR="006F434F" w:rsidRPr="00424490" w:rsidRDefault="006F434F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5D4C2C" w:rsidRPr="00424490" w:rsidRDefault="005D4C2C" w:rsidP="005D4C2C">
      <w:pPr>
        <w:autoSpaceDE w:val="0"/>
        <w:autoSpaceDN w:val="0"/>
        <w:adjustRightInd w:val="0"/>
      </w:pPr>
      <w:r w:rsidRPr="00424490">
        <w:t>Постановление вносит</w:t>
      </w:r>
    </w:p>
    <w:p w:rsidR="005D4C2C" w:rsidRDefault="007E33D6" w:rsidP="005D4C2C">
      <w:pPr>
        <w:autoSpaceDE w:val="0"/>
        <w:autoSpaceDN w:val="0"/>
        <w:adjustRightInd w:val="0"/>
      </w:pPr>
      <w:r>
        <w:t>сектор экономики и финансов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06669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669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2503E1" w:rsidRPr="00424490" w:rsidRDefault="00706669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т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2FA">
        <w:rPr>
          <w:rFonts w:ascii="Times New Roman" w:hAnsi="Times New Roman" w:cs="Times New Roman"/>
          <w:b w:val="0"/>
          <w:sz w:val="28"/>
          <w:szCs w:val="28"/>
        </w:rPr>
        <w:t>14.03.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4066">
        <w:rPr>
          <w:rFonts w:ascii="Times New Roman" w:hAnsi="Times New Roman" w:cs="Times New Roman"/>
          <w:b w:val="0"/>
          <w:sz w:val="28"/>
          <w:szCs w:val="28"/>
        </w:rPr>
        <w:t>7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42F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627A2" w:rsidRDefault="009627A2" w:rsidP="0096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627A2" w:rsidRDefault="009627A2" w:rsidP="009627A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принимателям, физическим лицам - производителям товаров, работ, услуг из бюджета Болдыревского сельского поселения Родионово-Несветайского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9627A2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9627A2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A2" w:rsidRDefault="009627A2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Порядок  предоставления субсидий юридическим лицам (за исключен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ем субсидий государственным (муниципальным) учреждениям) индивид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альным предпринимателям, физическим лицам - производителям товаров, работ, услуг из бюджета Болдыревского сельского поселения Родионово-Несветайского района (далее - Порядок) разработан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ей 78 Бюджетного кодекса Российской Федерации и определяет критерии 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бора, цели, условия и порядок предоставления субсидий юридическим лицам (за исключением государственных (муниципальных) учреждений), 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индив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и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дуальным предпринимателям, физическим лицам, порядок возврата субс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и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дий, положения об обязательной проверке соблюдения условий, целей и п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о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рядка, установленных при их предоставлении.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Субсидии предоставляются за счет средств бюджета Болдыревского сельского поселения Родионово-Несветайского района, в пределах лимитов бюджетных обязательств, предусмотренных в решении Собрания депутатов Болдыревского сельского поселения о бюджете Болдыревского сельского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селения Родионово-Несветайского района на текущий финансовый год и на плановый период на данные цели на соответствующий финансовый год.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Субсидии носят заявительный характер, право на предоставление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дии имеют юридические лица (за исключением государственны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(муниц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и пальных) учреждений), индивиду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альные предприниматели, физические лица, фактически оказывающие </w:t>
      </w:r>
      <w:r w:rsidR="00392588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>населению Болдыревского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ления (далее - заявители).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Основные понятия и термины, используемые в настоящем Порядке</w:t>
      </w:r>
      <w:r w:rsidR="009C15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156B" w:rsidRDefault="009C156B" w:rsidP="009627A2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субсидия -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денежные средства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предоставляемые за счет средств бюджета Болдыревского сельского поселения Родионово-Несветайского района на безвозмездной и безвозвратной основе.</w:t>
      </w:r>
    </w:p>
    <w:p w:rsidR="009627A2" w:rsidRDefault="009627A2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156B" w:rsidRDefault="009C156B" w:rsidP="009C1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Условия и критерии отбора Заявителей</w:t>
      </w:r>
    </w:p>
    <w:p w:rsidR="009C156B" w:rsidRDefault="009C156B" w:rsidP="009C1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В соответствии с настоящим Порядком субсидия предоставляется Заяв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телям на условиях:</w:t>
      </w: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2.1.1.  Наличия государственной регистрации в качестве юридического лица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предпринимателя;</w:t>
      </w: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2.1.2. Отсутствия факта административного приостановления деятельности в течение года, предшествующему периоду, в котором Заявитель претендует на предоставлени</w:t>
      </w:r>
      <w:r w:rsidR="00F262E5">
        <w:rPr>
          <w:rFonts w:ascii="Times New Roman" w:hAnsi="Times New Roman" w:cs="Times New Roman"/>
          <w:b w:val="0"/>
          <w:sz w:val="28"/>
          <w:szCs w:val="28"/>
        </w:rPr>
        <w:t>е субсидии;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 Отсутствия проведения процедуры реорганизации, ликвидации или 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состоятельности в случаях, установленных Федеральным законодательством;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2.1.4. Наличия разрешений и лицензий, выданных уполномоченными орг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нами, необходимых в соответствии с действующим законодательством для оказания услуг;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2.1.5. Отсутствие задолженности по уплате налогов и иных обязательных платежей в бюджеты всех уровней.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Критериями отбора Заявителей являются их соответствие следующим требованиям, подтвержденные Заявителем документально: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2.2.1. Заявитель обладает правом собственности, пользования, владения или распоряжения на имущество, используемое для оказания услуг населению Болдыревского сельского поселения.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 Заявитель ведет раздельный учет состава затрат и объемов в натурал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но-стоимостном выражении по видам услуг, по которым предоставляется субсидия, что подтверждает документально.</w:t>
      </w:r>
    </w:p>
    <w:p w:rsidR="000867BB" w:rsidRDefault="000867BB" w:rsidP="00086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7BB" w:rsidRDefault="000867BB" w:rsidP="00086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Для решения вопроса о предоставлении субсидии Заявитель обращается в Администрацию Болдыревского сельского поселения для принятия реш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о предоставлении субсидий юридическим лицам (за исключением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дий государственным (муниципальным) учреждениям), индивидуальным предпринимателям, физическим лицам с официальным письмом в прои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вольной форме, с приложением перечня обязательных документов.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Документы, прилагаемые к официальному письму: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3.2.1. Копия документа, удостоверяющего личность Заявителя (для физич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ских лиц).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3.2.2. Копия свидетельства о государственной регистрации в качестве юр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дического лица или индивидуального предпринимателя (для юридических лиц и индивидуальных предпринимателей).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3.2.3.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и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мателей (для юридических лиц и индивидуальных предпринимателей).</w:t>
      </w:r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3.2.4. Копии разрешений и лицензий, выданных уполномоченными органами, необходимых в соответствии с действующим законодательством для оказ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 услуг населению Болдыревского сельского поселения.</w:t>
      </w:r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В случае если документы, указанные в подпунктах 3.2.2, 3.2.3 пункта 3.2. настоящего порядка, не представлены Заявителем самостоятельно, Админ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страция Болдыревского сельского поселения запрашивает их в порядке в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рядке межведомственного информационного взаимодействия, установленном Федеральным законом от 27.7.2010 № 210-ФЗ "Об организации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государственных и муниципальных услуг".</w:t>
      </w:r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3.4. Заявитель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несет полную ответственность за достоверность 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ленных документов и сведений.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Копии документов должны содержать удостоверительную подпись, по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пись уполномоченного лица и печать ( у индивидуального предпринимателя при наличии). Копия должна иметь ясный текст, исключающий подчистки и иные исправления.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Официальные письма с обращением заявителя о предоставлении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дии, поданные в Администрацию Болдыревского сельского поселения, рег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стрируются.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 Для рассмотрения официального письма с обращением заявителя о 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доставлении субсидии и представленных документов. проверки соответствия Заявителя условиям, критериям отбора, принятия решения о предоставлении субсидии из бюджета Болдыревского сельского поселения Родионово-Несветайского района созывается Комиссия.</w:t>
      </w:r>
    </w:p>
    <w:p w:rsidR="000867BB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 О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 по созыву Комиссии, принятию док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у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ментов от Заявителей, подготовке заседаний Комиссии, подготовке и регис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т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 xml:space="preserve">рации протоколов решений Комиссии осуществляет секретарь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о время отсутствия секретаря Комис</w:t>
      </w:r>
      <w:r>
        <w:rPr>
          <w:rFonts w:ascii="Times New Roman" w:hAnsi="Times New Roman" w:cs="Times New Roman"/>
          <w:b w:val="0"/>
          <w:sz w:val="28"/>
          <w:szCs w:val="28"/>
        </w:rPr>
        <w:t>сии обязанность возлагается на главного бухгалтера.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3.9. Заседания Комиссии проводятся при присутствии более пятидесяти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центов членов Комиссии. Председатель Комиссии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во время его отсутствия - заместитель председателя Комиссии, проводит заседания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 раб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той Комиссии.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3.10. В десятидневный срок с момента получения официального письма с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ращением  Заявителя о предоставлении субсидии и документов. Комиссия проводит проверку представленных документов, при необходимости привл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кает сторонних специалистов и принимает решение.</w:t>
      </w:r>
    </w:p>
    <w:p w:rsidR="00FE7D5E" w:rsidRDefault="007E6BA8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3.11. Р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ешение о предоставлении субсидии оформляется протоколом. подп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и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сывается членами Комиссии, присутствовавшими на заседании Комиссии. Решение Комиссии, оформленное протоколом, является основанием для з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а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ключения Уполномоченным органом договора с Заявителем на предоставл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е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ние субсидии.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3.12. Решение об отказе в предоставлении субсидии также оформляется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токолом Комиссии, направляется Заявителю в течение 3-х рабочих дней с момента подписания протокола.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3.13.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снованиями для отказа в предоставлении субсидии являются: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отсутствие лимитов бюджетных обязательств;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несоответствие Заявителя условиям и критериям отбора, установленным разделом 2 настоящего Порядка: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предоставление заявителем не в полном объеме документов, указанных в пунктах 3.1 и 3.2 настоящего Порядка, или обнаружение в представленных документах недостоверной и (или) неполной информации.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3.14. В соответствии с решением Комиссии Уполномоченный орган заключ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ет с Заявителем договор на предоставление субсидии, Заявитель приобретает статус Получателя субсидии. Договор о предоставлении субсидии заключ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ется в течение тридцати дней с момента регистрации заявления и докуме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тов.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 Договор должен содержать: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3.15.1  Цели, условия, сроки, порядок предоставления и перечисления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дии.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3.15.2. Порядок формирования экономически обоснованных затрат на оказ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ние Услуг населению.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3.15.3. Порядок и сроки предоставления документов. подтверждающих фа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тическое оказание и стоимость услуг.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3.15.4 Порядок расчета недополученных доходов, с уровнем рентабельности не более 5 %.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3.15.5. Порядок и сроки предоставления отчетности, предусмотренной дог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вором.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3.15.6. Порядок возврата субсидии в бюджет Болдыревского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ления в случае нарушения условий, установленных при их предоставлении.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3.15.7. Порядок возврата остатков субсидий, не использованных в отчетном финансовом году.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3.15.8.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дочных) капиталах, а также коммерческих организаций с участием таких 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вариществ и обществ в их уставных (складочных) капиталах, а также 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мерческих организаций с участием таких товариществ и обществ в их уста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получателями субсидий усл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вий, целей и порядка их предоставления.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3.15.9.Ответственность за несоблюдение сторонами условий договора.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3.16. По соглашению сторон, договором может быть предусмотрено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тавление промежуточных (авансовых) платежей.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Default="00353E3E" w:rsidP="00353E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 Порядок возврата субсидии</w:t>
      </w:r>
    </w:p>
    <w:p w:rsidR="00353E3E" w:rsidRDefault="00353E3E" w:rsidP="00353E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Субсидия подлежит возврату в бюджет Болдыревского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ления в случаях: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4.1.1. Неиспользования средств субсидии в случаях, предусмотренных  дог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вором о предоставлении субсидии.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4.1.2. Неисполнения или ненадлежащего исполнения обязательств по догов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ру, в том числе некачественного оказания услуг населению Болдыревского сельского поселения.</w:t>
      </w:r>
    </w:p>
    <w:p w:rsidR="00353E3E" w:rsidRDefault="007E6BA8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4.1.3 Н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едостоверности предоставленных сведений и (или) документов, по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д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тверждающих фактические затраты, недополученные доходы.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Факт нецелевого использования субсидии или факт невыполнения усл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вий, предусмотренных договором, устан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вливается актом проверки, в кот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ром указываются выявленные нарушения и сроки их устранения.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4.3. 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озврат 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денежных средств осуществляется получателем субсидии в т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е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чение десяти рабочих дней с момента получения акта проверки.</w:t>
      </w:r>
    </w:p>
    <w:p w:rsidR="001D20C9" w:rsidRDefault="001D20C9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Возврат в текущем финансовом году получателем субсидии остатков субсидии, не использова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нных в отчетном финансовом году,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случаях, пред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смотренных договором о предоставлении субсидии, осуществляется получ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телем субсидии в течение десяти рабочих дней со дня предоставления им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тановленной договором отчетности.</w:t>
      </w:r>
    </w:p>
    <w:p w:rsidR="001D20C9" w:rsidRPr="00353E3E" w:rsidRDefault="001D20C9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 отказе получателя субсидии в добровольном порядке возместить 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нежные средства взыскание производится в порядке и в соответствии с де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ствующим законодательством Российской Федерации.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20C9" w:rsidRDefault="001D20C9" w:rsidP="001D2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Контроль и разрешение споров</w:t>
      </w:r>
    </w:p>
    <w:p w:rsidR="001D20C9" w:rsidRDefault="001D20C9" w:rsidP="001D2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 Финансовый контроль за соблюдением условий, целей и порядка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тавления субсидий их Получателями осуществляется в соответствии с треб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ваниями бюджетного законодательства( подпункт 5 части 3 статьи 78 Бю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жетного кодекса Российской Федерации) и настоящего Порядка.</w:t>
      </w:r>
    </w:p>
    <w:p w:rsidR="001D20C9" w:rsidRDefault="007E6BA8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 П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роверки осуществляются органом, предоставляющим субсидию в п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о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рядке, предусмотренном договором на предоставление субсидии.</w:t>
      </w:r>
    </w:p>
    <w:p w:rsid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роверки, осуществляемые главным распорядителем бюджетных средств и органом муниципального финансового контроля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, осуществляются в соответствии с нормативно-правовыми актами, регулирующими полном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о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чия указанных органов.</w:t>
      </w:r>
    </w:p>
    <w:p w:rsidR="00E62DF9" w:rsidRDefault="00E62DF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 Разногласия и споры, возникающие в процессе предоставления и испол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зования субсидии, разрешаются в установленном действующим законод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тельством порядке.</w:t>
      </w:r>
    </w:p>
    <w:p w:rsidR="00E62DF9" w:rsidRDefault="00E62DF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2DF9" w:rsidRDefault="00E62DF9" w:rsidP="00E62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. Ответственность</w:t>
      </w:r>
    </w:p>
    <w:p w:rsidR="00E62DF9" w:rsidRDefault="00E62DF9" w:rsidP="00E62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DF9" w:rsidRPr="00E62DF9" w:rsidRDefault="00E62DF9" w:rsidP="00E62D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Получатель субсидии несет ответственность за недостоверность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тавляемых в Уполномоченный орган сведений, нарушение условий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тавления субсидии,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нецелевое использование субсидии в соответс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вии с законодательством Российской Федерации.</w:t>
      </w:r>
    </w:p>
    <w:p w:rsidR="001D20C9" w:rsidRP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Pr="000867BB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353E3E" w:rsidRPr="000867BB" w:rsidSect="006F43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5C"/>
    <w:multiLevelType w:val="multilevel"/>
    <w:tmpl w:val="C450DDB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E1"/>
    <w:rsid w:val="000042FA"/>
    <w:rsid w:val="00027B19"/>
    <w:rsid w:val="00061055"/>
    <w:rsid w:val="00061FA9"/>
    <w:rsid w:val="00062BA2"/>
    <w:rsid w:val="00067074"/>
    <w:rsid w:val="00081570"/>
    <w:rsid w:val="000867BB"/>
    <w:rsid w:val="000D1D6D"/>
    <w:rsid w:val="0011033C"/>
    <w:rsid w:val="00146FB0"/>
    <w:rsid w:val="001564A2"/>
    <w:rsid w:val="001A3DE3"/>
    <w:rsid w:val="001D20C9"/>
    <w:rsid w:val="002013A3"/>
    <w:rsid w:val="002503E1"/>
    <w:rsid w:val="00271250"/>
    <w:rsid w:val="002B0422"/>
    <w:rsid w:val="002F22F7"/>
    <w:rsid w:val="003118AF"/>
    <w:rsid w:val="003262B3"/>
    <w:rsid w:val="00346CA0"/>
    <w:rsid w:val="00353E3E"/>
    <w:rsid w:val="00377ECF"/>
    <w:rsid w:val="00392588"/>
    <w:rsid w:val="003B44ED"/>
    <w:rsid w:val="003D6DAB"/>
    <w:rsid w:val="003E7D26"/>
    <w:rsid w:val="00413E01"/>
    <w:rsid w:val="00416111"/>
    <w:rsid w:val="00423F88"/>
    <w:rsid w:val="00424490"/>
    <w:rsid w:val="00425021"/>
    <w:rsid w:val="0047282D"/>
    <w:rsid w:val="00485E60"/>
    <w:rsid w:val="004A418E"/>
    <w:rsid w:val="004A678F"/>
    <w:rsid w:val="004B7567"/>
    <w:rsid w:val="004E7F7E"/>
    <w:rsid w:val="00502C61"/>
    <w:rsid w:val="00503156"/>
    <w:rsid w:val="005634E2"/>
    <w:rsid w:val="0056706C"/>
    <w:rsid w:val="005805F4"/>
    <w:rsid w:val="005A7AFE"/>
    <w:rsid w:val="005B572B"/>
    <w:rsid w:val="005D4C2C"/>
    <w:rsid w:val="005F4F16"/>
    <w:rsid w:val="006F434F"/>
    <w:rsid w:val="00706669"/>
    <w:rsid w:val="00740301"/>
    <w:rsid w:val="0076747F"/>
    <w:rsid w:val="007722A9"/>
    <w:rsid w:val="00772482"/>
    <w:rsid w:val="00781A10"/>
    <w:rsid w:val="0078331E"/>
    <w:rsid w:val="007C16D8"/>
    <w:rsid w:val="007C7DF2"/>
    <w:rsid w:val="007D0BED"/>
    <w:rsid w:val="007E33D6"/>
    <w:rsid w:val="007E6BA8"/>
    <w:rsid w:val="008120A9"/>
    <w:rsid w:val="00837D76"/>
    <w:rsid w:val="00883D14"/>
    <w:rsid w:val="00890EBB"/>
    <w:rsid w:val="0089673E"/>
    <w:rsid w:val="008C579F"/>
    <w:rsid w:val="008D1F4A"/>
    <w:rsid w:val="00920A0C"/>
    <w:rsid w:val="0094279D"/>
    <w:rsid w:val="009536B0"/>
    <w:rsid w:val="009627A2"/>
    <w:rsid w:val="00965BA7"/>
    <w:rsid w:val="009C156B"/>
    <w:rsid w:val="009F4066"/>
    <w:rsid w:val="009F4196"/>
    <w:rsid w:val="00A2473F"/>
    <w:rsid w:val="00A34C6E"/>
    <w:rsid w:val="00A466FF"/>
    <w:rsid w:val="00A52981"/>
    <w:rsid w:val="00B06F85"/>
    <w:rsid w:val="00B421F5"/>
    <w:rsid w:val="00B70A43"/>
    <w:rsid w:val="00B75EF9"/>
    <w:rsid w:val="00B90A49"/>
    <w:rsid w:val="00BA0B8C"/>
    <w:rsid w:val="00BC7AE4"/>
    <w:rsid w:val="00BD4E8E"/>
    <w:rsid w:val="00C24E5E"/>
    <w:rsid w:val="00C348BF"/>
    <w:rsid w:val="00C44A10"/>
    <w:rsid w:val="00C77B6A"/>
    <w:rsid w:val="00CB340E"/>
    <w:rsid w:val="00CE0D9E"/>
    <w:rsid w:val="00D34307"/>
    <w:rsid w:val="00D8052E"/>
    <w:rsid w:val="00DC7905"/>
    <w:rsid w:val="00E03D03"/>
    <w:rsid w:val="00E13D5B"/>
    <w:rsid w:val="00E14051"/>
    <w:rsid w:val="00E51F27"/>
    <w:rsid w:val="00E62DF9"/>
    <w:rsid w:val="00E6646E"/>
    <w:rsid w:val="00E93B3A"/>
    <w:rsid w:val="00ED2AE3"/>
    <w:rsid w:val="00F13CC7"/>
    <w:rsid w:val="00F262E5"/>
    <w:rsid w:val="00F60864"/>
    <w:rsid w:val="00FD2AB7"/>
    <w:rsid w:val="00FE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03E1"/>
  </w:style>
  <w:style w:type="character" w:customStyle="1" w:styleId="a4">
    <w:name w:val="Текст сноски Знак"/>
    <w:basedOn w:val="a0"/>
    <w:link w:val="a3"/>
    <w:uiPriority w:val="99"/>
    <w:semiHidden/>
    <w:rsid w:val="00250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03E1"/>
    <w:rPr>
      <w:vertAlign w:val="superscript"/>
    </w:rPr>
  </w:style>
  <w:style w:type="paragraph" w:styleId="a6">
    <w:name w:val="List Paragraph"/>
    <w:basedOn w:val="a"/>
    <w:uiPriority w:val="34"/>
    <w:qFormat/>
    <w:rsid w:val="002503E1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7722A9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customStyle="1" w:styleId="Postan">
    <w:name w:val="Postan"/>
    <w:basedOn w:val="a"/>
    <w:rsid w:val="007722A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59</cp:revision>
  <cp:lastPrinted>2017-03-13T07:39:00Z</cp:lastPrinted>
  <dcterms:created xsi:type="dcterms:W3CDTF">2016-03-01T15:39:00Z</dcterms:created>
  <dcterms:modified xsi:type="dcterms:W3CDTF">2017-03-13T07:39:00Z</dcterms:modified>
</cp:coreProperties>
</file>