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F" w:rsidRPr="00852344" w:rsidRDefault="00852344" w:rsidP="00847B9A">
      <w:pPr>
        <w:jc w:val="right"/>
        <w:rPr>
          <w:sz w:val="28"/>
          <w:szCs w:val="28"/>
        </w:rPr>
      </w:pPr>
      <w:r w:rsidRPr="00852344">
        <w:rPr>
          <w:sz w:val="28"/>
          <w:szCs w:val="28"/>
        </w:rPr>
        <w:t xml:space="preserve"> </w:t>
      </w:r>
      <w:r w:rsidR="00C76F3C" w:rsidRPr="00852344">
        <w:rPr>
          <w:sz w:val="28"/>
          <w:szCs w:val="28"/>
        </w:rPr>
        <w:t xml:space="preserve"> </w:t>
      </w:r>
      <w:r w:rsidR="00A36AED" w:rsidRPr="00852344">
        <w:rPr>
          <w:sz w:val="28"/>
          <w:szCs w:val="28"/>
        </w:rPr>
        <w:t xml:space="preserve"> </w:t>
      </w:r>
      <w:r w:rsidR="00847B9A" w:rsidRPr="00852344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Болдыревского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494288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07</w:t>
      </w:r>
      <w:r w:rsidR="0087017E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="0087017E">
        <w:rPr>
          <w:bCs/>
          <w:sz w:val="28"/>
          <w:szCs w:val="28"/>
        </w:rPr>
        <w:t>.</w:t>
      </w:r>
      <w:r w:rsidR="00D004DF" w:rsidRPr="006923E9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 w:rsidR="007E58F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="007E58F4">
        <w:rPr>
          <w:bCs/>
          <w:sz w:val="28"/>
          <w:szCs w:val="28"/>
        </w:rPr>
        <w:t>3</w:t>
      </w:r>
      <w:r w:rsidR="000068F6" w:rsidRPr="006923E9">
        <w:rPr>
          <w:bCs/>
          <w:sz w:val="28"/>
          <w:szCs w:val="28"/>
        </w:rPr>
        <w:t xml:space="preserve">              346598</w:t>
      </w:r>
      <w:r w:rsidR="00D004DF" w:rsidRPr="006923E9">
        <w:rPr>
          <w:bCs/>
          <w:sz w:val="28"/>
          <w:szCs w:val="28"/>
        </w:rPr>
        <w:t xml:space="preserve">, </w:t>
      </w:r>
      <w:r w:rsidR="000068F6" w:rsidRPr="006923E9">
        <w:rPr>
          <w:bCs/>
          <w:sz w:val="28"/>
          <w:szCs w:val="28"/>
        </w:rPr>
        <w:t>х. Болдыревка</w:t>
      </w:r>
    </w:p>
    <w:p w:rsidR="00852344" w:rsidRDefault="00852344" w:rsidP="0085234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реализации муниципальной программы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на 201</w:t>
      </w:r>
      <w:r w:rsidR="0049428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852344" w:rsidRDefault="00852344" w:rsidP="00D004DF">
      <w:pPr>
        <w:suppressAutoHyphens/>
        <w:jc w:val="both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94288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494288">
        <w:rPr>
          <w:sz w:val="28"/>
          <w:szCs w:val="28"/>
        </w:rPr>
        <w:t xml:space="preserve">ом 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494288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494288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494288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="00494288">
        <w:rPr>
          <w:bCs/>
          <w:sz w:val="28"/>
          <w:szCs w:val="28"/>
        </w:rPr>
        <w:t xml:space="preserve">», Администрация </w:t>
      </w:r>
      <w:proofErr w:type="spellStart"/>
      <w:r w:rsidR="00494288">
        <w:rPr>
          <w:bCs/>
          <w:sz w:val="28"/>
          <w:szCs w:val="28"/>
        </w:rPr>
        <w:t>Болдыревского</w:t>
      </w:r>
      <w:proofErr w:type="spellEnd"/>
      <w:r w:rsidR="00494288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F4038D">
        <w:rPr>
          <w:b/>
          <w:sz w:val="28"/>
          <w:szCs w:val="28"/>
        </w:rPr>
        <w:t>ю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2344">
        <w:rPr>
          <w:sz w:val="28"/>
          <w:szCs w:val="28"/>
        </w:rPr>
        <w:t>У</w:t>
      </w:r>
      <w:r w:rsidR="00D004DF">
        <w:rPr>
          <w:sz w:val="28"/>
          <w:szCs w:val="28"/>
        </w:rPr>
        <w:t>твер</w:t>
      </w:r>
      <w:r w:rsidR="00D443BE">
        <w:rPr>
          <w:sz w:val="28"/>
          <w:szCs w:val="28"/>
        </w:rPr>
        <w:t>д</w:t>
      </w:r>
      <w:r w:rsidR="00852344">
        <w:rPr>
          <w:sz w:val="28"/>
          <w:szCs w:val="28"/>
        </w:rPr>
        <w:t>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D443BE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D443B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0068F6">
        <w:rPr>
          <w:sz w:val="28"/>
          <w:szCs w:val="28"/>
        </w:rPr>
        <w:t>вления муниципальными финансами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49428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0068F6">
        <w:rPr>
          <w:sz w:val="28"/>
          <w:szCs w:val="28"/>
        </w:rPr>
        <w:t>заведующую сектором экономики и финансов (Белецкую Е.Н.)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163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94288">
        <w:rPr>
          <w:sz w:val="28"/>
          <w:szCs w:val="28"/>
        </w:rPr>
        <w:t>07</w:t>
      </w:r>
      <w:r w:rsidR="0087017E">
        <w:rPr>
          <w:sz w:val="28"/>
          <w:szCs w:val="28"/>
        </w:rPr>
        <w:t>.1</w:t>
      </w:r>
      <w:r w:rsidR="00494288">
        <w:rPr>
          <w:sz w:val="28"/>
          <w:szCs w:val="28"/>
        </w:rPr>
        <w:t>1</w:t>
      </w:r>
      <w:r w:rsidR="0087017E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494288">
        <w:rPr>
          <w:sz w:val="28"/>
          <w:szCs w:val="28"/>
        </w:rPr>
        <w:t>8</w:t>
      </w:r>
      <w:r w:rsidR="00870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7E58F4">
        <w:rPr>
          <w:sz w:val="28"/>
          <w:szCs w:val="28"/>
        </w:rPr>
        <w:t>1</w:t>
      </w:r>
      <w:r w:rsidR="00494288">
        <w:rPr>
          <w:sz w:val="28"/>
          <w:szCs w:val="28"/>
        </w:rPr>
        <w:t>3</w:t>
      </w:r>
      <w:r w:rsidR="007E58F4">
        <w:rPr>
          <w:sz w:val="28"/>
          <w:szCs w:val="28"/>
        </w:rPr>
        <w:t>3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  <w:r w:rsidR="005B0070">
        <w:rPr>
          <w:sz w:val="28"/>
          <w:szCs w:val="28"/>
        </w:rPr>
        <w:t xml:space="preserve"> на 201</w:t>
      </w:r>
      <w:r w:rsidR="00494288">
        <w:rPr>
          <w:sz w:val="28"/>
          <w:szCs w:val="28"/>
        </w:rPr>
        <w:t>9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>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49428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494288">
              <w:rPr>
                <w:sz w:val="22"/>
                <w:szCs w:val="22"/>
              </w:rPr>
              <w:t>9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</w:t>
            </w:r>
            <w:proofErr w:type="gramStart"/>
            <w:r w:rsidR="00D631A9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–Белецкая</w:t>
            </w:r>
            <w:proofErr w:type="gramEnd"/>
            <w:r>
              <w:rPr>
                <w:sz w:val="22"/>
                <w:szCs w:val="22"/>
              </w:rPr>
              <w:t xml:space="preserve"> ЕН.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>дущий специалис</w:t>
            </w:r>
            <w:proofErr w:type="gramStart"/>
            <w:r w:rsidR="000068F6">
              <w:rPr>
                <w:sz w:val="22"/>
                <w:szCs w:val="22"/>
              </w:rPr>
              <w:t>т-</w:t>
            </w:r>
            <w:proofErr w:type="gramEnd"/>
            <w:r w:rsidR="000068F6"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004DF" w:rsidRDefault="000068F6" w:rsidP="004942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 w:rsidR="00494288">
              <w:rPr>
                <w:sz w:val="22"/>
                <w:szCs w:val="22"/>
              </w:rPr>
              <w:t xml:space="preserve"> </w:t>
            </w:r>
            <w:proofErr w:type="spellStart"/>
            <w:r w:rsidR="00494288">
              <w:rPr>
                <w:sz w:val="22"/>
                <w:szCs w:val="22"/>
              </w:rPr>
              <w:t>Мрыхина</w:t>
            </w:r>
            <w:proofErr w:type="spellEnd"/>
            <w:r w:rsidR="00494288">
              <w:rPr>
                <w:sz w:val="22"/>
                <w:szCs w:val="22"/>
              </w:rPr>
              <w:t xml:space="preserve"> О.М.</w:t>
            </w:r>
          </w:p>
          <w:p w:rsidR="002715B3" w:rsidRPr="00D004DF" w:rsidRDefault="002715B3" w:rsidP="00494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бюджетной системы </w:t>
            </w:r>
            <w:proofErr w:type="spellStart"/>
            <w:r w:rsidR="00A779E6">
              <w:rPr>
                <w:bCs/>
                <w:sz w:val="22"/>
                <w:szCs w:val="22"/>
              </w:rPr>
              <w:t>Болдыревского</w:t>
            </w:r>
            <w:proofErr w:type="spellEnd"/>
            <w:r w:rsidR="00A779E6">
              <w:rPr>
                <w:bCs/>
                <w:sz w:val="22"/>
                <w:szCs w:val="22"/>
              </w:rPr>
              <w:t xml:space="preserve"> сел</w:t>
            </w:r>
            <w:r w:rsidR="00A779E6">
              <w:rPr>
                <w:bCs/>
                <w:sz w:val="22"/>
                <w:szCs w:val="22"/>
              </w:rPr>
              <w:t>ь</w:t>
            </w:r>
            <w:r w:rsidR="00A779E6">
              <w:rPr>
                <w:bCs/>
                <w:sz w:val="22"/>
                <w:szCs w:val="22"/>
              </w:rPr>
              <w:t>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</w:t>
            </w:r>
            <w:r w:rsidR="00D004DF" w:rsidRPr="00D004DF">
              <w:rPr>
                <w:bCs/>
                <w:sz w:val="22"/>
                <w:szCs w:val="22"/>
              </w:rPr>
              <w:t>ь</w:t>
            </w:r>
            <w:r w:rsidR="00D004DF" w:rsidRPr="00D004DF">
              <w:rPr>
                <w:bCs/>
                <w:sz w:val="22"/>
                <w:szCs w:val="22"/>
              </w:rPr>
              <w:t>ность, предсказу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D631A9" w:rsidRPr="00D004DF" w:rsidRDefault="002715B3" w:rsidP="002715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 по росту доходного поте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циала </w:t>
            </w:r>
            <w:proofErr w:type="spellStart"/>
            <w:r w:rsidR="00BE11BA">
              <w:rPr>
                <w:sz w:val="22"/>
                <w:szCs w:val="22"/>
              </w:rPr>
              <w:t>Болдыре</w:t>
            </w:r>
            <w:r w:rsidR="00BE11BA">
              <w:rPr>
                <w:sz w:val="22"/>
                <w:szCs w:val="22"/>
              </w:rPr>
              <w:t>в</w:t>
            </w:r>
            <w:r w:rsidR="00BE11BA">
              <w:rPr>
                <w:sz w:val="22"/>
                <w:szCs w:val="22"/>
              </w:rPr>
              <w:t>ского</w:t>
            </w:r>
            <w:proofErr w:type="spellEnd"/>
            <w:r w:rsidR="00BE11B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E1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E11BA">
              <w:rPr>
                <w:sz w:val="22"/>
                <w:szCs w:val="22"/>
              </w:rPr>
              <w:t>Мрыхина</w:t>
            </w:r>
            <w:proofErr w:type="spellEnd"/>
            <w:r w:rsidR="00BE11BA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E1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E11BA">
              <w:rPr>
                <w:sz w:val="22"/>
                <w:szCs w:val="22"/>
              </w:rPr>
              <w:t>Мрыхина</w:t>
            </w:r>
            <w:proofErr w:type="spellEnd"/>
            <w:r w:rsidR="00BE11BA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proofErr w:type="spellStart"/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вание, контроль и последующая оценка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D631A9" w:rsidRPr="00D004DF" w:rsidRDefault="00D631A9" w:rsidP="00BE11BA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, </w:t>
            </w:r>
            <w:r w:rsidRPr="00D004DF">
              <w:rPr>
                <w:sz w:val="22"/>
                <w:szCs w:val="22"/>
              </w:rPr>
              <w:lastRenderedPageBreak/>
              <w:t>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="00BE11BA">
              <w:rPr>
                <w:sz w:val="22"/>
                <w:szCs w:val="22"/>
              </w:rPr>
              <w:t xml:space="preserve"> составит в 203</w:t>
            </w:r>
            <w:r w:rsidRPr="00D004DF">
              <w:rPr>
                <w:sz w:val="22"/>
                <w:szCs w:val="22"/>
              </w:rPr>
              <w:t>0 году более 9</w:t>
            </w:r>
            <w:r w:rsidR="00BE11BA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E1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E11BA">
              <w:rPr>
                <w:sz w:val="22"/>
                <w:szCs w:val="22"/>
              </w:rPr>
              <w:t>Мрыхина</w:t>
            </w:r>
            <w:proofErr w:type="spellEnd"/>
            <w:r w:rsidR="00BE11BA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proofErr w:type="spellStart"/>
            <w:r>
              <w:rPr>
                <w:bCs/>
                <w:sz w:val="22"/>
                <w:szCs w:val="22"/>
              </w:rPr>
              <w:t>Болдыревского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</w:t>
            </w:r>
            <w:proofErr w:type="gramStart"/>
            <w:r w:rsidRPr="00D004DF">
              <w:rPr>
                <w:bCs/>
                <w:sz w:val="22"/>
                <w:szCs w:val="22"/>
              </w:rPr>
              <w:t>отчете</w:t>
            </w:r>
            <w:proofErr w:type="gramEnd"/>
            <w:r w:rsidRPr="00D004DF">
              <w:rPr>
                <w:bCs/>
                <w:sz w:val="22"/>
                <w:szCs w:val="22"/>
              </w:rPr>
              <w:t xml:space="preserve">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BE11B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t xml:space="preserve">зация исполнения бюджета </w:t>
            </w:r>
            <w:r w:rsidR="00BE11BA">
              <w:rPr>
                <w:bCs/>
                <w:sz w:val="22"/>
                <w:szCs w:val="22"/>
              </w:rPr>
              <w:t>поселения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BE11BA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3342,9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BE11BA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3342,9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E1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E11BA">
              <w:rPr>
                <w:sz w:val="22"/>
                <w:szCs w:val="22"/>
              </w:rPr>
              <w:t>Мрыхина</w:t>
            </w:r>
            <w:proofErr w:type="spellEnd"/>
            <w:r w:rsidR="00BE11BA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правовых актов 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 w:rsidR="00A36AE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>, по вопросам орган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 xml:space="preserve">аппарата 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E1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E11BA">
              <w:rPr>
                <w:sz w:val="22"/>
                <w:szCs w:val="22"/>
              </w:rPr>
              <w:t>Мрыхина</w:t>
            </w:r>
            <w:proofErr w:type="spellEnd"/>
            <w:r w:rsidR="00BE11BA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BE11BA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3342,9</w:t>
            </w:r>
          </w:p>
        </w:tc>
        <w:tc>
          <w:tcPr>
            <w:tcW w:w="1134" w:type="dxa"/>
          </w:tcPr>
          <w:p w:rsidR="00D631A9" w:rsidRPr="00A36AED" w:rsidRDefault="00C637F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BE11BA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3342,9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E1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E11BA">
              <w:rPr>
                <w:sz w:val="22"/>
                <w:szCs w:val="22"/>
              </w:rPr>
              <w:lastRenderedPageBreak/>
              <w:t>Мрыхина</w:t>
            </w:r>
            <w:proofErr w:type="spellEnd"/>
            <w:r w:rsidR="00BE11BA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обеспечение кач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ственного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 xml:space="preserve">ниципальным долгом </w:t>
            </w:r>
            <w:proofErr w:type="spellStart"/>
            <w:r>
              <w:rPr>
                <w:bCs/>
                <w:sz w:val="22"/>
                <w:szCs w:val="22"/>
              </w:rPr>
              <w:t>Болд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E1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E11BA">
              <w:rPr>
                <w:sz w:val="22"/>
                <w:szCs w:val="22"/>
              </w:rPr>
              <w:t>Мрыхина</w:t>
            </w:r>
            <w:proofErr w:type="spellEnd"/>
            <w:r w:rsidR="00BE11BA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t xml:space="preserve">га </w:t>
            </w:r>
            <w:proofErr w:type="spellStart"/>
            <w:r>
              <w:rPr>
                <w:bCs/>
                <w:sz w:val="22"/>
                <w:szCs w:val="22"/>
              </w:rPr>
              <w:t>Болдыревского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ходов на его обсл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>живание в пределах нормативов, уст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новленных Бюдже</w:t>
            </w:r>
            <w:r w:rsidRPr="00D004DF">
              <w:rPr>
                <w:bCs/>
                <w:sz w:val="22"/>
                <w:szCs w:val="22"/>
              </w:rPr>
              <w:t>т</w:t>
            </w:r>
            <w:r w:rsidRPr="00D004DF">
              <w:rPr>
                <w:bCs/>
                <w:sz w:val="22"/>
                <w:szCs w:val="22"/>
              </w:rPr>
              <w:t>ным кодексом Ро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сийской Федерации;</w:t>
            </w:r>
          </w:p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ствований </w:t>
            </w:r>
            <w:proofErr w:type="spellStart"/>
            <w:r>
              <w:rPr>
                <w:sz w:val="22"/>
                <w:szCs w:val="22"/>
              </w:rPr>
              <w:t>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</w:t>
            </w:r>
            <w:proofErr w:type="spellEnd"/>
            <w:r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го поселения</w:t>
            </w:r>
            <w:r w:rsidRPr="00D004DF">
              <w:rPr>
                <w:sz w:val="22"/>
                <w:szCs w:val="22"/>
              </w:rPr>
              <w:t>, управления м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ниципальным долгом</w:t>
            </w:r>
            <w:r w:rsidR="00BE11B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Болд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поселения</w:t>
            </w:r>
            <w:r w:rsidRPr="00D004DF">
              <w:rPr>
                <w:sz w:val="22"/>
                <w:szCs w:val="22"/>
              </w:rPr>
              <w:t xml:space="preserve"> в соо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ветствии с Бюджетным </w:t>
            </w:r>
            <w:hyperlink r:id="rId6" w:history="1">
              <w:r w:rsidRPr="00D004DF">
                <w:rPr>
                  <w:sz w:val="22"/>
                  <w:szCs w:val="22"/>
                </w:rPr>
                <w:t>к</w:t>
              </w:r>
              <w:r w:rsidRPr="00D004DF">
                <w:rPr>
                  <w:sz w:val="22"/>
                  <w:szCs w:val="22"/>
                </w:rPr>
                <w:t>о</w:t>
              </w:r>
              <w:r w:rsidRPr="00D004DF">
                <w:rPr>
                  <w:sz w:val="22"/>
                  <w:szCs w:val="22"/>
                </w:rPr>
                <w:t>дексом</w:t>
              </w:r>
            </w:hyperlink>
            <w:r w:rsidRPr="00D004DF">
              <w:rPr>
                <w:sz w:val="22"/>
                <w:szCs w:val="22"/>
              </w:rPr>
              <w:t xml:space="preserve"> Росси</w:t>
            </w:r>
            <w:r w:rsidRPr="00D004DF">
              <w:rPr>
                <w:sz w:val="22"/>
                <w:szCs w:val="22"/>
              </w:rPr>
              <w:t>й</w:t>
            </w:r>
            <w:r w:rsidRPr="00D004DF">
              <w:rPr>
                <w:sz w:val="22"/>
                <w:szCs w:val="22"/>
              </w:rPr>
              <w:t>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E1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E11BA">
              <w:rPr>
                <w:sz w:val="22"/>
                <w:szCs w:val="22"/>
              </w:rPr>
              <w:t>Мрыхина</w:t>
            </w:r>
            <w:proofErr w:type="spellEnd"/>
            <w:r w:rsidR="00BE11BA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lastRenderedPageBreak/>
              <w:t>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proofErr w:type="spellStart"/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E1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E11BA">
              <w:rPr>
                <w:sz w:val="22"/>
                <w:szCs w:val="22"/>
              </w:rPr>
              <w:t>Мрыхина</w:t>
            </w:r>
            <w:proofErr w:type="spellEnd"/>
            <w:r w:rsidR="00BE11BA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 xml:space="preserve">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</w:t>
            </w:r>
            <w:bookmarkStart w:id="1" w:name="_GoBack"/>
            <w:bookmarkEnd w:id="1"/>
            <w:r w:rsidRPr="00D004DF">
              <w:rPr>
                <w:sz w:val="22"/>
                <w:szCs w:val="22"/>
              </w:rPr>
              <w:t>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15B3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288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164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1639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594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8F4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D47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4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17E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1BA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308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81C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4D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16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5A49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50</cp:revision>
  <cp:lastPrinted>2019-09-12T12:24:00Z</cp:lastPrinted>
  <dcterms:created xsi:type="dcterms:W3CDTF">2013-10-07T07:16:00Z</dcterms:created>
  <dcterms:modified xsi:type="dcterms:W3CDTF">2019-09-12T12:27:00Z</dcterms:modified>
</cp:coreProperties>
</file>