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>Глава Болдыревского</w:t>
      </w: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="00F80D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="00F80D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>А.В.Говоров</w:t>
      </w: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77237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E796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72374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77237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1DB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6A1A" w:rsidRPr="009040A6" w:rsidRDefault="00FE6A1A" w:rsidP="00FE6A1A">
      <w:pPr>
        <w:ind w:left="567" w:hanging="27"/>
        <w:jc w:val="both"/>
      </w:pPr>
    </w:p>
    <w:p w:rsidR="00FE6A1A" w:rsidRPr="00F94E08" w:rsidRDefault="00FE6A1A" w:rsidP="00FE6A1A">
      <w:pPr>
        <w:jc w:val="center"/>
        <w:rPr>
          <w:b/>
        </w:rPr>
      </w:pPr>
      <w:r w:rsidRPr="00F94E08">
        <w:rPr>
          <w:b/>
        </w:rPr>
        <w:t xml:space="preserve"> МУНИЦИПАЛЬНОЕ  ЗАДАНИЕ</w:t>
      </w:r>
      <w:r>
        <w:rPr>
          <w:b/>
        </w:rPr>
        <w:t xml:space="preserve"> </w:t>
      </w:r>
    </w:p>
    <w:p w:rsidR="00FE6A1A" w:rsidRPr="00F94E08" w:rsidRDefault="00FE6A1A" w:rsidP="00FE6A1A">
      <w:pPr>
        <w:jc w:val="center"/>
        <w:rPr>
          <w:b/>
        </w:rPr>
      </w:pPr>
      <w:r w:rsidRPr="00F94E08">
        <w:rPr>
          <w:b/>
        </w:rPr>
        <w:t>Муниципальное</w:t>
      </w:r>
      <w:r>
        <w:rPr>
          <w:b/>
        </w:rPr>
        <w:t xml:space="preserve"> бюджетное</w:t>
      </w:r>
      <w:r w:rsidRPr="00F94E08">
        <w:rPr>
          <w:b/>
        </w:rPr>
        <w:t xml:space="preserve"> учреждение культуры</w:t>
      </w:r>
      <w:r>
        <w:rPr>
          <w:b/>
        </w:rPr>
        <w:t xml:space="preserve"> Болдыревского сельского поселения</w:t>
      </w:r>
      <w:r w:rsidRPr="00F94E08">
        <w:rPr>
          <w:b/>
        </w:rPr>
        <w:t xml:space="preserve"> Дарьевский сельский Дом культуры</w:t>
      </w: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 (для услуг и работ, оказываемы и выполняемых полностью за счет средств бюджета Болдыревского сельского поселения)</w:t>
      </w: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Pr="00AD4203" w:rsidRDefault="00F80D8A" w:rsidP="00F80D8A">
      <w:pPr>
        <w:pStyle w:val="ConsPlusNonformat"/>
        <w:widowControl/>
        <w:spacing w:before="24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Pr="00AD4203">
        <w:rPr>
          <w:rFonts w:ascii="Times New Roman" w:hAnsi="Times New Roman" w:cs="Times New Roman"/>
          <w:b/>
          <w:bCs/>
          <w:sz w:val="28"/>
          <w:szCs w:val="28"/>
        </w:rPr>
        <w:t>на 2015  год  и  на  плановый период  2016-2017 годов</w:t>
      </w:r>
    </w:p>
    <w:p w:rsidR="00F80D8A" w:rsidRPr="00B15F31" w:rsidRDefault="00F80D8A" w:rsidP="00F80D8A">
      <w:pPr>
        <w:pStyle w:val="ConsPlusNonformat"/>
        <w:widowControl/>
        <w:spacing w:before="240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E6A1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80D8A" w:rsidRDefault="00F80D8A" w:rsidP="00F80D8A">
      <w:pPr>
        <w:pStyle w:val="a4"/>
        <w:tabs>
          <w:tab w:val="left" w:pos="3332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84B72" w:rsidP="00F84B72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1. </w:t>
      </w:r>
      <w:r w:rsidR="00FE6A1A" w:rsidRPr="00437C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предоставляемых муниципальным учреждением </w:t>
      </w:r>
      <w:r w:rsidR="00FE6A1A" w:rsidRPr="00437C32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ых</w:t>
      </w:r>
      <w:r w:rsidR="00FE6A1A" w:rsidRPr="00437C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услуг:</w:t>
      </w:r>
      <w:r w:rsidR="00FE6A1A"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84B72" w:rsidRDefault="00FE6A1A" w:rsidP="00FE6A1A">
      <w:pPr>
        <w:pStyle w:val="a4"/>
        <w:spacing w:before="24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84B7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>слуги по организации и проведению мероприятий по поддержке народного творчества и культуры</w:t>
      </w:r>
      <w:r w:rsidR="00F84B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E6A1A" w:rsidRPr="00437C32" w:rsidRDefault="00FE6A1A" w:rsidP="00FE6A1A">
      <w:pPr>
        <w:pStyle w:val="a4"/>
        <w:spacing w:before="240"/>
        <w:ind w:left="35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>- услуги по организации работы клубных формирований.</w:t>
      </w:r>
    </w:p>
    <w:p w:rsidR="00FE6A1A" w:rsidRPr="00437C32" w:rsidRDefault="00F84B72" w:rsidP="00F84B72">
      <w:pPr>
        <w:pStyle w:val="a4"/>
        <w:spacing w:before="24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2. </w:t>
      </w:r>
      <w:r w:rsidR="00FE6A1A"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Объем задания на предоставление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</w:t>
      </w:r>
      <w:r w:rsidR="00FE6A1A" w:rsidRPr="00437C32">
        <w:rPr>
          <w:rFonts w:ascii="Times New Roman" w:hAnsi="Times New Roman"/>
          <w:sz w:val="24"/>
          <w:szCs w:val="24"/>
          <w:lang w:val="ru-RU"/>
        </w:rPr>
        <w:t>услуги:</w:t>
      </w:r>
    </w:p>
    <w:p w:rsidR="00FE6A1A" w:rsidRPr="00437C32" w:rsidRDefault="00FE6A1A" w:rsidP="00FE6A1A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E6A1A" w:rsidRPr="009040A6" w:rsidRDefault="00FE6A1A" w:rsidP="00FE6A1A">
      <w: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260"/>
        <w:gridCol w:w="3119"/>
        <w:gridCol w:w="1557"/>
        <w:gridCol w:w="1273"/>
        <w:gridCol w:w="1271"/>
      </w:tblGrid>
      <w:tr w:rsidR="00FE6A1A">
        <w:trPr>
          <w:trHeight w:val="252"/>
        </w:trPr>
        <w:tc>
          <w:tcPr>
            <w:tcW w:w="2977" w:type="dxa"/>
            <w:vMerge w:val="restart"/>
          </w:tcPr>
          <w:p w:rsidR="00FE6A1A" w:rsidRDefault="00FE6A1A" w:rsidP="00FE6A1A">
            <w:pPr>
              <w:jc w:val="center"/>
            </w:pPr>
            <w:r>
              <w:t>Наименование услуги</w:t>
            </w:r>
          </w:p>
        </w:tc>
        <w:tc>
          <w:tcPr>
            <w:tcW w:w="3260" w:type="dxa"/>
            <w:vMerge w:val="restart"/>
          </w:tcPr>
          <w:p w:rsidR="00FE6A1A" w:rsidRDefault="00FE6A1A" w:rsidP="00FE6A1A">
            <w:pPr>
              <w:jc w:val="center"/>
            </w:pPr>
            <w:r>
              <w:t>Единица измерения услуги</w:t>
            </w:r>
          </w:p>
        </w:tc>
        <w:tc>
          <w:tcPr>
            <w:tcW w:w="3119" w:type="dxa"/>
            <w:vMerge w:val="restart"/>
          </w:tcPr>
          <w:p w:rsidR="00FE6A1A" w:rsidRDefault="00FE6A1A" w:rsidP="00FE6A1A">
            <w:pPr>
              <w:jc w:val="center"/>
            </w:pPr>
            <w:r w:rsidRPr="009040A6">
              <w:t>Контингент потребителей услуги</w:t>
            </w:r>
          </w:p>
        </w:tc>
        <w:tc>
          <w:tcPr>
            <w:tcW w:w="4101" w:type="dxa"/>
            <w:gridSpan w:val="3"/>
          </w:tcPr>
          <w:p w:rsidR="00FE6A1A" w:rsidRDefault="00FE6A1A" w:rsidP="00FE6A1A">
            <w:pPr>
              <w:jc w:val="center"/>
            </w:pPr>
            <w:r w:rsidRPr="009040A6">
              <w:t>Объем задания</w:t>
            </w:r>
            <w:r>
              <w:t xml:space="preserve"> </w:t>
            </w:r>
          </w:p>
        </w:tc>
      </w:tr>
      <w:tr w:rsidR="00FE6A1A">
        <w:trPr>
          <w:trHeight w:val="301"/>
        </w:trPr>
        <w:tc>
          <w:tcPr>
            <w:tcW w:w="2977" w:type="dxa"/>
            <w:vMerge/>
          </w:tcPr>
          <w:p w:rsidR="00FE6A1A" w:rsidRDefault="00FE6A1A" w:rsidP="00FE6A1A">
            <w:pPr>
              <w:jc w:val="center"/>
            </w:pPr>
          </w:p>
        </w:tc>
        <w:tc>
          <w:tcPr>
            <w:tcW w:w="3260" w:type="dxa"/>
            <w:vMerge/>
          </w:tcPr>
          <w:p w:rsidR="00FE6A1A" w:rsidRDefault="00FE6A1A" w:rsidP="00FE6A1A">
            <w:pPr>
              <w:jc w:val="center"/>
            </w:pPr>
          </w:p>
        </w:tc>
        <w:tc>
          <w:tcPr>
            <w:tcW w:w="3119" w:type="dxa"/>
            <w:vMerge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1557" w:type="dxa"/>
          </w:tcPr>
          <w:p w:rsidR="00FE6A1A" w:rsidRDefault="00FE6A1A" w:rsidP="00FE6A1A">
            <w:r>
              <w:t>201</w:t>
            </w:r>
            <w:r w:rsidR="00F80D8A">
              <w:t>5</w:t>
            </w:r>
          </w:p>
          <w:p w:rsidR="00FE6A1A" w:rsidRPr="009040A6" w:rsidRDefault="00FE6A1A" w:rsidP="00FE6A1A">
            <w:r>
              <w:t>год</w:t>
            </w:r>
          </w:p>
        </w:tc>
        <w:tc>
          <w:tcPr>
            <w:tcW w:w="1273" w:type="dxa"/>
          </w:tcPr>
          <w:p w:rsidR="00FE6A1A" w:rsidRDefault="00DE7967" w:rsidP="00FE6A1A">
            <w:r>
              <w:t xml:space="preserve"> 201</w:t>
            </w:r>
            <w:r w:rsidR="00F80D8A">
              <w:t>6</w:t>
            </w:r>
          </w:p>
          <w:p w:rsidR="00FE6A1A" w:rsidRDefault="00FE6A1A" w:rsidP="00FE6A1A">
            <w:r>
              <w:t xml:space="preserve"> год</w:t>
            </w:r>
          </w:p>
          <w:p w:rsidR="00FE6A1A" w:rsidRDefault="00FE6A1A" w:rsidP="00FE6A1A"/>
          <w:p w:rsidR="00FE6A1A" w:rsidRDefault="00FE6A1A" w:rsidP="00FE6A1A"/>
          <w:p w:rsidR="00FE6A1A" w:rsidRPr="009040A6" w:rsidRDefault="00FE6A1A" w:rsidP="00FE6A1A"/>
        </w:tc>
        <w:tc>
          <w:tcPr>
            <w:tcW w:w="1271" w:type="dxa"/>
          </w:tcPr>
          <w:p w:rsidR="00FE6A1A" w:rsidRDefault="00FE6A1A" w:rsidP="00FE6A1A">
            <w:r>
              <w:t>201</w:t>
            </w:r>
            <w:r w:rsidR="00F80D8A">
              <w:t>7</w:t>
            </w:r>
          </w:p>
          <w:p w:rsidR="00FE6A1A" w:rsidRDefault="00FE6A1A" w:rsidP="00FE6A1A">
            <w:r>
              <w:t xml:space="preserve"> год </w:t>
            </w:r>
          </w:p>
          <w:p w:rsidR="00FE6A1A" w:rsidRDefault="00FE6A1A" w:rsidP="00FE6A1A"/>
          <w:p w:rsidR="00FE6A1A" w:rsidRPr="009040A6" w:rsidRDefault="00FE6A1A" w:rsidP="00FE6A1A"/>
        </w:tc>
      </w:tr>
      <w:tr w:rsidR="00FE6A1A">
        <w:tc>
          <w:tcPr>
            <w:tcW w:w="2977" w:type="dxa"/>
          </w:tcPr>
          <w:p w:rsidR="00FE6A1A" w:rsidRDefault="00FE6A1A" w:rsidP="00FE6A1A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E6A1A" w:rsidRDefault="00FE6A1A" w:rsidP="00FE6A1A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FE6A1A" w:rsidRDefault="00FE6A1A" w:rsidP="00FE6A1A">
            <w:pPr>
              <w:jc w:val="center"/>
            </w:pPr>
            <w:r>
              <w:t>3</w:t>
            </w:r>
          </w:p>
        </w:tc>
        <w:tc>
          <w:tcPr>
            <w:tcW w:w="1557" w:type="dxa"/>
          </w:tcPr>
          <w:p w:rsidR="00FE6A1A" w:rsidRDefault="00FE6A1A" w:rsidP="00FE6A1A">
            <w:r>
              <w:t xml:space="preserve">      4</w:t>
            </w:r>
          </w:p>
        </w:tc>
        <w:tc>
          <w:tcPr>
            <w:tcW w:w="1273" w:type="dxa"/>
          </w:tcPr>
          <w:p w:rsidR="00FE6A1A" w:rsidRDefault="00FE6A1A" w:rsidP="00FE6A1A">
            <w:r>
              <w:t xml:space="preserve"> 5</w:t>
            </w:r>
          </w:p>
        </w:tc>
        <w:tc>
          <w:tcPr>
            <w:tcW w:w="1271" w:type="dxa"/>
          </w:tcPr>
          <w:p w:rsidR="00FE6A1A" w:rsidRDefault="00FE6A1A" w:rsidP="00FE6A1A">
            <w:r>
              <w:t xml:space="preserve"> 6</w:t>
            </w:r>
          </w:p>
        </w:tc>
      </w:tr>
      <w:tr w:rsidR="00FE6A1A">
        <w:tc>
          <w:tcPr>
            <w:tcW w:w="2977" w:type="dxa"/>
          </w:tcPr>
          <w:p w:rsidR="00FE6A1A" w:rsidRDefault="00FE6A1A" w:rsidP="00FE6A1A">
            <w:r>
              <w:t xml:space="preserve">Услуги по организации и проведению мероприятий по поддержке народного творчества и культуры  </w:t>
            </w:r>
          </w:p>
        </w:tc>
        <w:tc>
          <w:tcPr>
            <w:tcW w:w="3260" w:type="dxa"/>
          </w:tcPr>
          <w:p w:rsidR="00FE6A1A" w:rsidRDefault="00FE6A1A" w:rsidP="00FE6A1A">
            <w:r>
              <w:t>1.Количество проведенных мероприятий.</w:t>
            </w:r>
          </w:p>
          <w:p w:rsidR="00FE6A1A" w:rsidRDefault="00FE6A1A" w:rsidP="00FE6A1A">
            <w:r>
              <w:t>2.Количество посетителей</w:t>
            </w:r>
          </w:p>
        </w:tc>
        <w:tc>
          <w:tcPr>
            <w:tcW w:w="3119" w:type="dxa"/>
          </w:tcPr>
          <w:p w:rsidR="00FE6A1A" w:rsidRDefault="00FE6A1A" w:rsidP="00FE6A1A">
            <w:r>
              <w:t>Жители Болдыревского сельского поселения, Родионово-Несветайского района, Ростовской области, Российской Федерации</w:t>
            </w:r>
          </w:p>
        </w:tc>
        <w:tc>
          <w:tcPr>
            <w:tcW w:w="1557" w:type="dxa"/>
          </w:tcPr>
          <w:p w:rsidR="00FE6A1A" w:rsidRDefault="00F80D8A" w:rsidP="00FE6A1A">
            <w:r>
              <w:t xml:space="preserve">  300</w:t>
            </w:r>
          </w:p>
          <w:p w:rsidR="00FE6A1A" w:rsidRDefault="00FE6A1A" w:rsidP="00FE6A1A"/>
          <w:p w:rsidR="00FE6A1A" w:rsidRDefault="00F80D8A" w:rsidP="00FE6A1A">
            <w:r>
              <w:t>47958</w:t>
            </w:r>
          </w:p>
          <w:p w:rsidR="00FE6A1A" w:rsidRDefault="00FE6A1A" w:rsidP="00FE6A1A">
            <w:pPr>
              <w:ind w:left="360"/>
            </w:pPr>
          </w:p>
        </w:tc>
        <w:tc>
          <w:tcPr>
            <w:tcW w:w="1273" w:type="dxa"/>
          </w:tcPr>
          <w:p w:rsidR="00FE6A1A" w:rsidRDefault="00F80D8A" w:rsidP="00FE6A1A">
            <w:r>
              <w:t xml:space="preserve"> 301</w:t>
            </w:r>
          </w:p>
          <w:p w:rsidR="00FE6A1A" w:rsidRDefault="00FE6A1A" w:rsidP="00FE6A1A"/>
          <w:p w:rsidR="00FE6A1A" w:rsidRDefault="00F80D8A" w:rsidP="00FE6A1A">
            <w:r>
              <w:t>50043</w:t>
            </w:r>
          </w:p>
          <w:p w:rsidR="00FE6A1A" w:rsidRDefault="00FE6A1A" w:rsidP="00FE6A1A"/>
        </w:tc>
        <w:tc>
          <w:tcPr>
            <w:tcW w:w="1271" w:type="dxa"/>
          </w:tcPr>
          <w:p w:rsidR="00FE6A1A" w:rsidRDefault="00DE7967" w:rsidP="00FE6A1A">
            <w:r>
              <w:t xml:space="preserve"> </w:t>
            </w:r>
            <w:r w:rsidR="00F80D8A">
              <w:t>303</w:t>
            </w:r>
          </w:p>
          <w:p w:rsidR="00FE6A1A" w:rsidRDefault="00FE6A1A" w:rsidP="00FE6A1A"/>
          <w:p w:rsidR="00FE6A1A" w:rsidRDefault="00F80D8A" w:rsidP="00FE6A1A">
            <w:r>
              <w:t>52128</w:t>
            </w:r>
          </w:p>
          <w:p w:rsidR="00FE6A1A" w:rsidRDefault="00FE6A1A" w:rsidP="00FE6A1A"/>
        </w:tc>
      </w:tr>
      <w:tr w:rsidR="00FE6A1A">
        <w:tc>
          <w:tcPr>
            <w:tcW w:w="2977" w:type="dxa"/>
          </w:tcPr>
          <w:p w:rsidR="00FE6A1A" w:rsidRDefault="00FE6A1A" w:rsidP="00FE6A1A">
            <w:r>
              <w:t>Услуги по организации работы клубных формирований</w:t>
            </w:r>
          </w:p>
        </w:tc>
        <w:tc>
          <w:tcPr>
            <w:tcW w:w="3260" w:type="dxa"/>
          </w:tcPr>
          <w:p w:rsidR="00FE6A1A" w:rsidRDefault="00FE6A1A" w:rsidP="00FE6A1A">
            <w:r>
              <w:t>1.Количество клубных формирований.</w:t>
            </w:r>
          </w:p>
          <w:p w:rsidR="00FE6A1A" w:rsidRDefault="00FE6A1A" w:rsidP="00FE6A1A">
            <w:r>
              <w:t>2. Количество участников</w:t>
            </w:r>
          </w:p>
        </w:tc>
        <w:tc>
          <w:tcPr>
            <w:tcW w:w="3119" w:type="dxa"/>
          </w:tcPr>
          <w:p w:rsidR="00FE6A1A" w:rsidRDefault="00FE6A1A" w:rsidP="00FE6A1A">
            <w:r>
              <w:t>Жители Болдыревского сельского поселения, Родионово-Несветайского района, Ростовской области, Российской Федерации</w:t>
            </w:r>
          </w:p>
        </w:tc>
        <w:tc>
          <w:tcPr>
            <w:tcW w:w="1557" w:type="dxa"/>
          </w:tcPr>
          <w:p w:rsidR="00FE6A1A" w:rsidRDefault="00FE6A1A" w:rsidP="00FE6A1A">
            <w:r>
              <w:t xml:space="preserve">   20</w:t>
            </w:r>
          </w:p>
          <w:p w:rsidR="00FE6A1A" w:rsidRDefault="00FE6A1A" w:rsidP="00FE6A1A"/>
          <w:p w:rsidR="00FE6A1A" w:rsidRDefault="00DE7967" w:rsidP="00DE7967">
            <w:r>
              <w:t xml:space="preserve">  28</w:t>
            </w:r>
            <w:r w:rsidR="00F80D8A">
              <w:t>8</w:t>
            </w:r>
          </w:p>
        </w:tc>
        <w:tc>
          <w:tcPr>
            <w:tcW w:w="1273" w:type="dxa"/>
          </w:tcPr>
          <w:p w:rsidR="00FE6A1A" w:rsidRDefault="00FE6A1A" w:rsidP="00FE6A1A">
            <w:r>
              <w:t xml:space="preserve"> 20</w:t>
            </w:r>
          </w:p>
          <w:p w:rsidR="00FE6A1A" w:rsidRDefault="00FE6A1A" w:rsidP="00FE6A1A"/>
          <w:p w:rsidR="00FE6A1A" w:rsidRDefault="00FE6A1A" w:rsidP="00F80D8A">
            <w:r>
              <w:t xml:space="preserve"> 28</w:t>
            </w:r>
            <w:r w:rsidR="00F80D8A">
              <w:t>9</w:t>
            </w:r>
          </w:p>
        </w:tc>
        <w:tc>
          <w:tcPr>
            <w:tcW w:w="1271" w:type="dxa"/>
          </w:tcPr>
          <w:p w:rsidR="00FE6A1A" w:rsidRDefault="00FE6A1A" w:rsidP="00FE6A1A">
            <w:r>
              <w:t xml:space="preserve"> 20</w:t>
            </w:r>
          </w:p>
          <w:p w:rsidR="00FE6A1A" w:rsidRDefault="00FE6A1A" w:rsidP="00FE6A1A"/>
          <w:p w:rsidR="00FE6A1A" w:rsidRDefault="00F80D8A" w:rsidP="00F80D8A">
            <w:r>
              <w:t>291</w:t>
            </w:r>
          </w:p>
        </w:tc>
      </w:tr>
    </w:tbl>
    <w:p w:rsidR="00FE6A1A" w:rsidRPr="009040A6" w:rsidRDefault="00FE6A1A" w:rsidP="00F84B72">
      <w:pPr>
        <w:ind w:left="720"/>
      </w:pPr>
      <w:r w:rsidRPr="009040A6">
        <w:br w:type="page"/>
      </w:r>
      <w:r w:rsidR="00F84B72">
        <w:lastRenderedPageBreak/>
        <w:t xml:space="preserve">3. </w:t>
      </w:r>
      <w:r w:rsidRPr="009040A6">
        <w:t>Требования к качеству муниципальной услуги (работы)</w:t>
      </w:r>
      <w:r w:rsidRPr="009040A6">
        <w:footnoteReference w:id="2"/>
      </w:r>
      <w:r w:rsidRPr="009040A6">
        <w:t>:</w:t>
      </w:r>
    </w:p>
    <w:p w:rsidR="00FE6A1A" w:rsidRPr="009040A6" w:rsidRDefault="00FE6A1A" w:rsidP="00FE6A1A">
      <w:pPr>
        <w:ind w:left="360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1"/>
        <w:gridCol w:w="2389"/>
        <w:gridCol w:w="2314"/>
        <w:gridCol w:w="2323"/>
        <w:gridCol w:w="2607"/>
        <w:gridCol w:w="2403"/>
      </w:tblGrid>
      <w:tr w:rsidR="00FE6A1A" w:rsidRPr="009040A6">
        <w:tc>
          <w:tcPr>
            <w:tcW w:w="2291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Услуга</w:t>
            </w:r>
          </w:p>
        </w:tc>
        <w:tc>
          <w:tcPr>
            <w:tcW w:w="2389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квалификации (опыту работы) специалиста, оказывающего услугу</w:t>
            </w:r>
          </w:p>
        </w:tc>
        <w:tc>
          <w:tcPr>
            <w:tcW w:w="2314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323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порядку, процедурам (регламенту) оказания услуги</w:t>
            </w:r>
          </w:p>
        </w:tc>
        <w:tc>
          <w:tcPr>
            <w:tcW w:w="2607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оборудованию и инструментам, необходимым для оказания услуги</w:t>
            </w:r>
          </w:p>
        </w:tc>
        <w:tc>
          <w:tcPr>
            <w:tcW w:w="2400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зданиям и сооружениям, необходимым для оказания услуги, и их содержанию</w:t>
            </w:r>
          </w:p>
        </w:tc>
      </w:tr>
      <w:tr w:rsidR="00FE6A1A" w:rsidRPr="009040A6">
        <w:tc>
          <w:tcPr>
            <w:tcW w:w="2291" w:type="dxa"/>
          </w:tcPr>
          <w:p w:rsidR="00DE7967" w:rsidRDefault="00FE6A1A" w:rsidP="00DE7967">
            <w:r>
              <w:t xml:space="preserve">1.Услуги по организации и проведению мероприятий по поддержке народного творчества и культуры </w:t>
            </w:r>
          </w:p>
          <w:p w:rsidR="00FE6A1A" w:rsidRDefault="00FE6A1A" w:rsidP="00DE7967">
            <w:r>
              <w:t>2. Услуги по организации работы клубных формирований</w:t>
            </w:r>
          </w:p>
        </w:tc>
        <w:tc>
          <w:tcPr>
            <w:tcW w:w="2389" w:type="dxa"/>
          </w:tcPr>
          <w:p w:rsidR="00FE6A1A" w:rsidRPr="00361784" w:rsidRDefault="00FE6A1A" w:rsidP="00FE6A1A">
            <w:pPr>
              <w:spacing w:before="120"/>
            </w:pPr>
            <w:r>
              <w:t>Общие требования по тарифно-квалификационному справочнику. Укомплектованность по штатному расписанию со средним специальным образованием и без специального образования</w:t>
            </w:r>
          </w:p>
        </w:tc>
        <w:tc>
          <w:tcPr>
            <w:tcW w:w="2314" w:type="dxa"/>
          </w:tcPr>
          <w:p w:rsidR="00FE6A1A" w:rsidRPr="00B93522" w:rsidRDefault="00FE6A1A" w:rsidP="00FE6A1A">
            <w:pPr>
              <w:spacing w:before="120"/>
              <w:ind w:left="73"/>
            </w:pPr>
            <w:r>
              <w:t>Приказ Министерства культуры и массовых коммуникаций РФ № 32 от 20.02.2008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</w:tc>
        <w:tc>
          <w:tcPr>
            <w:tcW w:w="2323" w:type="dxa"/>
          </w:tcPr>
          <w:p w:rsidR="00FE6A1A" w:rsidRDefault="00FE6A1A" w:rsidP="00FE6A1A">
            <w:pPr>
              <w:spacing w:before="120"/>
              <w:ind w:left="62"/>
            </w:pPr>
            <w:r>
              <w:t xml:space="preserve">Распоряжение правительства № 923-р от 13.07.07г «О социальных нормативах и нормах», Национальный стандарт РФ ГОСТ Р 52113-2003г «Услуги населению номенклатура показателей качества» (утвержден Постановлением Госстандарта РФ от 28.07.2003г № 253-ст. дата введения 01.07.2004г., ФЗ от 30.03.1999г № 52-ФЗ «О санитарно- </w:t>
            </w:r>
            <w:r>
              <w:lastRenderedPageBreak/>
              <w:t>эпидемиологичес-</w:t>
            </w:r>
          </w:p>
          <w:p w:rsidR="00FE6A1A" w:rsidRPr="00687126" w:rsidRDefault="00FE6A1A" w:rsidP="00FE6A1A">
            <w:pPr>
              <w:spacing w:before="120"/>
              <w:ind w:left="62"/>
            </w:pPr>
            <w:r>
              <w:t xml:space="preserve">ком благополучии населения» </w:t>
            </w:r>
          </w:p>
        </w:tc>
        <w:tc>
          <w:tcPr>
            <w:tcW w:w="2607" w:type="dxa"/>
          </w:tcPr>
          <w:p w:rsidR="00FE6A1A" w:rsidRPr="00B93522" w:rsidRDefault="00FE6A1A" w:rsidP="00FE6A1A">
            <w:pPr>
              <w:spacing w:before="120"/>
              <w:ind w:left="73"/>
            </w:pPr>
            <w:r>
              <w:lastRenderedPageBreak/>
              <w:t>Приказ Министерства культуры и массовых коммуникаций РФ № 32 от 20.02.2008 «Об утверждении нормативов минимального ресурсного обеспечения услуг сельских учреждений культуры (общедоступных библиотек и культурно -досуговых учреждений)», Закон РФ от 07.02.1992г № 2300-1 «О защите потребителей»</w:t>
            </w:r>
          </w:p>
        </w:tc>
        <w:tc>
          <w:tcPr>
            <w:tcW w:w="2400" w:type="dxa"/>
          </w:tcPr>
          <w:p w:rsidR="00FE6A1A" w:rsidRDefault="00FE6A1A" w:rsidP="00FE6A1A">
            <w:pPr>
              <w:spacing w:before="120"/>
              <w:ind w:left="240"/>
            </w:pPr>
            <w:r>
              <w:t>Пожарная безопасность.</w:t>
            </w:r>
          </w:p>
          <w:p w:rsidR="00FE6A1A" w:rsidRDefault="00FE6A1A" w:rsidP="00FE6A1A">
            <w:pPr>
              <w:spacing w:before="120"/>
              <w:ind w:left="240"/>
            </w:pPr>
            <w:r>
              <w:t>Санитарно- гигиеническая безопасность.</w:t>
            </w:r>
          </w:p>
          <w:p w:rsidR="00FE6A1A" w:rsidRDefault="00FE6A1A" w:rsidP="00FE6A1A">
            <w:pPr>
              <w:spacing w:before="120"/>
              <w:ind w:left="240"/>
            </w:pPr>
            <w:r>
              <w:t>Экологическая безопасность.</w:t>
            </w:r>
          </w:p>
          <w:p w:rsidR="00FE6A1A" w:rsidRDefault="00FE6A1A" w:rsidP="00FE6A1A">
            <w:pPr>
              <w:spacing w:before="120"/>
              <w:ind w:left="240"/>
            </w:pPr>
            <w:r>
              <w:t>Профессиональная пригодность помещения для организации работы.</w:t>
            </w:r>
          </w:p>
          <w:p w:rsidR="00FE6A1A" w:rsidRDefault="00FE6A1A" w:rsidP="00FE6A1A">
            <w:pPr>
              <w:spacing w:before="120"/>
              <w:ind w:left="240"/>
            </w:pPr>
            <w:r>
              <w:t>Соответствие строительным нормам и правилам.</w:t>
            </w:r>
          </w:p>
          <w:p w:rsidR="00FE6A1A" w:rsidRDefault="00FE6A1A" w:rsidP="00FE6A1A">
            <w:pPr>
              <w:spacing w:before="120"/>
              <w:ind w:left="240"/>
            </w:pPr>
            <w:r>
              <w:t xml:space="preserve">Защита от внешнего </w:t>
            </w:r>
            <w:r>
              <w:lastRenderedPageBreak/>
              <w:t>несанкционирован</w:t>
            </w:r>
          </w:p>
          <w:p w:rsidR="00FE6A1A" w:rsidRPr="00687126" w:rsidRDefault="00FE6A1A" w:rsidP="00FE6A1A">
            <w:pPr>
              <w:spacing w:before="120"/>
              <w:ind w:left="240"/>
            </w:pPr>
            <w:r>
              <w:t>ного проникновения в здание</w:t>
            </w:r>
          </w:p>
        </w:tc>
      </w:tr>
    </w:tbl>
    <w:p w:rsidR="00FE6A1A" w:rsidRPr="009040A6" w:rsidRDefault="00FE6A1A" w:rsidP="00FE6A1A"/>
    <w:p w:rsidR="00FE6A1A" w:rsidRPr="009040A6" w:rsidRDefault="00FE6A1A" w:rsidP="00FE6A1A"/>
    <w:p w:rsidR="00FE6A1A" w:rsidRDefault="00FE6A1A" w:rsidP="00FE6A1A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4. Основания для изменения объема, приостановления и прекращения исполнения муниципального задания:</w:t>
      </w: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нарушения условий муниципального задания;</w:t>
      </w: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сокращения спроса на услугу;</w:t>
      </w: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          изменение объема лимитов бюджетных ассигнований;</w:t>
      </w: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          изменение нормативной правовой базы;</w:t>
      </w: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          иные.</w:t>
      </w:r>
    </w:p>
    <w:p w:rsidR="00FE6A1A" w:rsidRDefault="00FE6A1A" w:rsidP="00FE6A1A">
      <w:pPr>
        <w:rPr>
          <w:sz w:val="28"/>
          <w:szCs w:val="28"/>
        </w:rPr>
      </w:pPr>
    </w:p>
    <w:p w:rsidR="00F84B72" w:rsidRDefault="00F84B72" w:rsidP="00FE6A1A">
      <w:pPr>
        <w:rPr>
          <w:sz w:val="28"/>
          <w:szCs w:val="28"/>
        </w:rPr>
      </w:pP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5. Порядок контроля за исполнением муниципального задания, условия и порядок его досрочного прекращения.</w:t>
      </w:r>
    </w:p>
    <w:p w:rsidR="00F84B72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>5.1. Порядок контроля за исполнением муниципального задания</w:t>
      </w:r>
    </w:p>
    <w:p w:rsidR="00FE6A1A" w:rsidRDefault="00FE6A1A" w:rsidP="00FE6A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3480"/>
        <w:gridCol w:w="3840"/>
        <w:gridCol w:w="6463"/>
      </w:tblGrid>
      <w:tr w:rsidR="00FE6A1A" w:rsidRPr="009A5E72" w:rsidTr="009A5E72">
        <w:tc>
          <w:tcPr>
            <w:tcW w:w="1428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№</w:t>
            </w:r>
          </w:p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п/п</w:t>
            </w:r>
          </w:p>
        </w:tc>
        <w:tc>
          <w:tcPr>
            <w:tcW w:w="348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384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   Периодичность</w:t>
            </w:r>
          </w:p>
        </w:tc>
        <w:tc>
          <w:tcPr>
            <w:tcW w:w="6463" w:type="dxa"/>
          </w:tcPr>
          <w:p w:rsidR="00FE6A1A" w:rsidRPr="009A5E72" w:rsidRDefault="004524F4" w:rsidP="0045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органов исполнительной власти, осуществляющих </w:t>
            </w:r>
            <w:r w:rsidR="00FE6A1A" w:rsidRPr="009A5E72"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 xml:space="preserve"> за  исполнением</w:t>
            </w:r>
            <w:r w:rsidR="00FE6A1A" w:rsidRPr="009A5E72">
              <w:rPr>
                <w:sz w:val="28"/>
                <w:szCs w:val="28"/>
              </w:rPr>
              <w:t xml:space="preserve"> задания</w:t>
            </w:r>
          </w:p>
        </w:tc>
      </w:tr>
      <w:tr w:rsidR="00FE6A1A" w:rsidRPr="009A5E72" w:rsidTr="009A5E72">
        <w:tc>
          <w:tcPr>
            <w:tcW w:w="1428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48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384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 2 раза в год</w:t>
            </w:r>
          </w:p>
        </w:tc>
        <w:tc>
          <w:tcPr>
            <w:tcW w:w="6463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Администрация Болдыревского сельского поселения</w:t>
            </w:r>
          </w:p>
        </w:tc>
      </w:tr>
      <w:tr w:rsidR="00FE6A1A" w:rsidRPr="009A5E72" w:rsidTr="009A5E72">
        <w:tc>
          <w:tcPr>
            <w:tcW w:w="1428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48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Внеплановые</w:t>
            </w:r>
          </w:p>
        </w:tc>
        <w:tc>
          <w:tcPr>
            <w:tcW w:w="3840" w:type="dxa"/>
          </w:tcPr>
          <w:p w:rsidR="00FE6A1A" w:rsidRPr="009A5E72" w:rsidRDefault="00FE6A1A" w:rsidP="00B61DB9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На основании </w:t>
            </w:r>
            <w:r w:rsidR="00B61DB9">
              <w:rPr>
                <w:sz w:val="28"/>
                <w:szCs w:val="28"/>
              </w:rPr>
              <w:t>распоряжения</w:t>
            </w:r>
            <w:r w:rsidRPr="009A5E72">
              <w:rPr>
                <w:sz w:val="28"/>
                <w:szCs w:val="28"/>
              </w:rPr>
              <w:t xml:space="preserve"> распорядителя средств</w:t>
            </w:r>
            <w:r w:rsidR="00B61DB9">
              <w:rPr>
                <w:sz w:val="28"/>
                <w:szCs w:val="28"/>
              </w:rPr>
              <w:t xml:space="preserve"> (учредителя)</w:t>
            </w:r>
          </w:p>
        </w:tc>
        <w:tc>
          <w:tcPr>
            <w:tcW w:w="6463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Администрация Болдыревского сельского поселения</w:t>
            </w:r>
          </w:p>
        </w:tc>
      </w:tr>
    </w:tbl>
    <w:p w:rsidR="00FE6A1A" w:rsidRDefault="00FE6A1A" w:rsidP="00FE6A1A">
      <w:pPr>
        <w:rPr>
          <w:sz w:val="28"/>
          <w:szCs w:val="28"/>
        </w:rPr>
      </w:pPr>
    </w:p>
    <w:p w:rsidR="00F84B72" w:rsidRDefault="00F84B72" w:rsidP="00FE6A1A">
      <w:pPr>
        <w:rPr>
          <w:sz w:val="28"/>
          <w:szCs w:val="28"/>
        </w:rPr>
      </w:pPr>
      <w:r>
        <w:rPr>
          <w:sz w:val="28"/>
          <w:szCs w:val="28"/>
        </w:rPr>
        <w:t>5.2.  Условия и порядок досрочного прекращения муниципального задания</w:t>
      </w:r>
    </w:p>
    <w:p w:rsidR="00F84B72" w:rsidRDefault="00F84B72" w:rsidP="00FE6A1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544"/>
        <w:gridCol w:w="3827"/>
        <w:gridCol w:w="6456"/>
      </w:tblGrid>
      <w:tr w:rsidR="00F84B72" w:rsidTr="00F84B72">
        <w:tc>
          <w:tcPr>
            <w:tcW w:w="1384" w:type="dxa"/>
          </w:tcPr>
          <w:p w:rsidR="00F84B72" w:rsidRDefault="00F84B72" w:rsidP="00FE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84B72" w:rsidRDefault="00F84B72" w:rsidP="00FE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544" w:type="dxa"/>
          </w:tcPr>
          <w:p w:rsidR="00F84B72" w:rsidRDefault="00F84B72" w:rsidP="00F8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Условия </w:t>
            </w:r>
          </w:p>
        </w:tc>
        <w:tc>
          <w:tcPr>
            <w:tcW w:w="3827" w:type="dxa"/>
          </w:tcPr>
          <w:p w:rsidR="00F84B72" w:rsidRDefault="00F84B72" w:rsidP="00F8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действий главного </w:t>
            </w:r>
            <w:r>
              <w:rPr>
                <w:sz w:val="28"/>
                <w:szCs w:val="28"/>
              </w:rPr>
              <w:lastRenderedPageBreak/>
              <w:t>распорядителя средств бюджета поселения (учредителя)</w:t>
            </w:r>
          </w:p>
        </w:tc>
        <w:tc>
          <w:tcPr>
            <w:tcW w:w="6456" w:type="dxa"/>
          </w:tcPr>
          <w:p w:rsidR="00F84B72" w:rsidRDefault="00F84B72" w:rsidP="00F84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действий бюджетного учреждения</w:t>
            </w:r>
          </w:p>
        </w:tc>
      </w:tr>
      <w:tr w:rsidR="00F84B72" w:rsidTr="00F84B72">
        <w:tc>
          <w:tcPr>
            <w:tcW w:w="1384" w:type="dxa"/>
          </w:tcPr>
          <w:p w:rsidR="00F84B72" w:rsidRDefault="00F84B72" w:rsidP="00FE6A1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4B72" w:rsidRDefault="00F84B72" w:rsidP="00FE6A1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84B72" w:rsidRDefault="00F84B72" w:rsidP="00FE6A1A">
            <w:pPr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F84B72" w:rsidRDefault="00F84B72" w:rsidP="00FE6A1A">
            <w:pPr>
              <w:rPr>
                <w:sz w:val="28"/>
                <w:szCs w:val="28"/>
              </w:rPr>
            </w:pPr>
          </w:p>
        </w:tc>
      </w:tr>
    </w:tbl>
    <w:p w:rsidR="00F84B72" w:rsidRDefault="00F84B72" w:rsidP="00FE6A1A">
      <w:pPr>
        <w:rPr>
          <w:sz w:val="28"/>
          <w:szCs w:val="28"/>
        </w:rPr>
      </w:pPr>
    </w:p>
    <w:p w:rsidR="00F84B72" w:rsidRPr="00F93766" w:rsidRDefault="00F84B72" w:rsidP="00FE6A1A">
      <w:pPr>
        <w:rPr>
          <w:sz w:val="28"/>
          <w:szCs w:val="28"/>
        </w:rPr>
      </w:pPr>
    </w:p>
    <w:p w:rsidR="00FE6A1A" w:rsidRPr="00F84B72" w:rsidRDefault="00FE6A1A" w:rsidP="00FE6A1A">
      <w:pPr>
        <w:rPr>
          <w:sz w:val="28"/>
          <w:szCs w:val="28"/>
        </w:rPr>
      </w:pPr>
      <w:r>
        <w:t xml:space="preserve">  </w:t>
      </w:r>
      <w:r w:rsidRPr="00F84B72">
        <w:rPr>
          <w:sz w:val="28"/>
          <w:szCs w:val="28"/>
        </w:rPr>
        <w:t xml:space="preserve">6. Формы отчетности утверждены </w:t>
      </w:r>
      <w:r w:rsidR="00274658">
        <w:rPr>
          <w:sz w:val="28"/>
          <w:szCs w:val="28"/>
        </w:rPr>
        <w:t xml:space="preserve">распоряжением </w:t>
      </w:r>
      <w:r w:rsidRPr="00F84B72">
        <w:rPr>
          <w:sz w:val="28"/>
          <w:szCs w:val="28"/>
        </w:rPr>
        <w:t xml:space="preserve"> № 41 от 17.12.2010г.</w:t>
      </w:r>
    </w:p>
    <w:p w:rsidR="00FE6A1A" w:rsidRPr="00F84B72" w:rsidRDefault="00FE6A1A" w:rsidP="00FE6A1A">
      <w:pPr>
        <w:rPr>
          <w:sz w:val="28"/>
          <w:szCs w:val="28"/>
        </w:rPr>
      </w:pPr>
      <w:r w:rsidRPr="00F84B72">
        <w:rPr>
          <w:sz w:val="28"/>
          <w:szCs w:val="28"/>
        </w:rPr>
        <w:t xml:space="preserve">      Периодичность 2 раза в год. Отражают соответствия объема  предоставленных  услуг параметрами муниципального задания.</w:t>
      </w:r>
    </w:p>
    <w:p w:rsidR="00FE6A1A" w:rsidRPr="00F84B72" w:rsidRDefault="00FE6A1A" w:rsidP="00FE6A1A">
      <w:pPr>
        <w:rPr>
          <w:sz w:val="28"/>
          <w:szCs w:val="28"/>
        </w:rPr>
      </w:pPr>
      <w:r w:rsidRPr="00F84B72">
        <w:rPr>
          <w:sz w:val="28"/>
          <w:szCs w:val="28"/>
        </w:rPr>
        <w:t xml:space="preserve">      Соотношение качества оказанных услуг параметрами   муниципального задания.</w:t>
      </w:r>
    </w:p>
    <w:p w:rsidR="00FE6A1A" w:rsidRPr="00F84B72" w:rsidRDefault="00FE6A1A" w:rsidP="00FE6A1A">
      <w:pPr>
        <w:rPr>
          <w:sz w:val="28"/>
          <w:szCs w:val="28"/>
        </w:rPr>
      </w:pPr>
    </w:p>
    <w:p w:rsidR="00FE6A1A" w:rsidRDefault="00FE6A1A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Default="00F84B72" w:rsidP="00FE6A1A"/>
    <w:p w:rsidR="00F84B72" w:rsidRPr="004524F4" w:rsidRDefault="00F84B72" w:rsidP="00FE6A1A">
      <w:pPr>
        <w:rPr>
          <w:sz w:val="28"/>
          <w:szCs w:val="28"/>
        </w:rPr>
      </w:pPr>
      <w:r w:rsidRPr="004524F4">
        <w:rPr>
          <w:sz w:val="28"/>
          <w:szCs w:val="28"/>
        </w:rPr>
        <w:t>Директор МБУК Дарьевский СДК                                                                                                     А.Н.Калеева</w:t>
      </w:r>
    </w:p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Default="00FE6A1A" w:rsidP="00FE6A1A"/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>Глава Болдыревского сельского поселения</w:t>
      </w: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>_____________________________А.В.Говоров</w:t>
      </w: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7237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E796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72374">
        <w:rPr>
          <w:rFonts w:ascii="Times New Roman" w:hAnsi="Times New Roman" w:cs="Times New Roman"/>
          <w:sz w:val="24"/>
          <w:szCs w:val="24"/>
          <w:lang w:val="ru-RU"/>
        </w:rPr>
        <w:t xml:space="preserve">декабря 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77237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80D8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6A1A" w:rsidRDefault="00FE6A1A" w:rsidP="00FE6A1A">
      <w:pPr>
        <w:rPr>
          <w:b/>
        </w:rPr>
      </w:pPr>
      <w:r>
        <w:rPr>
          <w:b/>
        </w:rPr>
        <w:t xml:space="preserve">                                                                       МУНИЦИПАЛЬНОЕ  ЗАДАНИЕ </w:t>
      </w:r>
    </w:p>
    <w:p w:rsidR="00FE6A1A" w:rsidRDefault="00FE6A1A" w:rsidP="00FE6A1A">
      <w:pPr>
        <w:jc w:val="center"/>
        <w:rPr>
          <w:b/>
        </w:rPr>
      </w:pPr>
      <w:r w:rsidRPr="00B26976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B26976">
        <w:rPr>
          <w:b/>
        </w:rPr>
        <w:t>учреждение культуры</w:t>
      </w:r>
      <w:r>
        <w:rPr>
          <w:b/>
        </w:rPr>
        <w:t xml:space="preserve"> Болдыревское сельское поселение</w:t>
      </w:r>
      <w:r w:rsidRPr="00B26976">
        <w:rPr>
          <w:b/>
        </w:rPr>
        <w:t xml:space="preserve"> Дарьевский сельский Дом культуры</w:t>
      </w:r>
    </w:p>
    <w:p w:rsidR="00FE6A1A" w:rsidRPr="00B26976" w:rsidRDefault="00FE6A1A" w:rsidP="00FE6A1A">
      <w:pPr>
        <w:jc w:val="center"/>
        <w:rPr>
          <w:b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>(для услуг и работ, оказываемых и выполняемых на платной или частично платной основе)</w:t>
      </w:r>
    </w:p>
    <w:p w:rsidR="00FE6A1A" w:rsidRPr="00B26976" w:rsidRDefault="00FE6A1A" w:rsidP="00FE6A1A">
      <w:pPr>
        <w:ind w:firstLine="540"/>
        <w:jc w:val="both"/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80D8A" w:rsidRPr="00AD4203" w:rsidRDefault="00F80D8A" w:rsidP="00F80D8A">
      <w:pPr>
        <w:pStyle w:val="ConsPlusNonformat"/>
        <w:widowControl/>
        <w:spacing w:before="24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Pr="00AD4203">
        <w:rPr>
          <w:rFonts w:ascii="Times New Roman" w:hAnsi="Times New Roman" w:cs="Times New Roman"/>
          <w:b/>
          <w:bCs/>
          <w:sz w:val="28"/>
          <w:szCs w:val="28"/>
        </w:rPr>
        <w:t>на 2015  год  и  на  плановый период  2016-2017 годов</w:t>
      </w:r>
    </w:p>
    <w:p w:rsidR="00F80D8A" w:rsidRPr="00B15F31" w:rsidRDefault="00F80D8A" w:rsidP="00F80D8A">
      <w:pPr>
        <w:pStyle w:val="ConsPlusNonformat"/>
        <w:widowControl/>
        <w:spacing w:before="240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FE6A1A" w:rsidRPr="00437C32" w:rsidRDefault="00FE6A1A" w:rsidP="00FE6A1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24F4" w:rsidRDefault="00FE6A1A" w:rsidP="00FE6A1A">
      <w:pPr>
        <w:pStyle w:val="a4"/>
        <w:spacing w:before="24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437C3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1. </w:t>
      </w:r>
      <w:r w:rsidRPr="00437C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Наименование </w:t>
      </w:r>
      <w:r w:rsidR="004524F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предоставляемых муниципальным учреждением </w:t>
      </w:r>
      <w:r w:rsidRPr="00437C32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</w:t>
      </w:r>
      <w:r w:rsidR="004524F4">
        <w:rPr>
          <w:rFonts w:ascii="Times New Roman" w:hAnsi="Times New Roman" w:cs="Times New Roman"/>
          <w:bCs/>
          <w:sz w:val="24"/>
          <w:szCs w:val="24"/>
          <w:lang w:val="ru-RU"/>
        </w:rPr>
        <w:t>ых</w:t>
      </w:r>
      <w:r w:rsidRPr="00437C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услуг:</w:t>
      </w:r>
    </w:p>
    <w:p w:rsidR="00FE6A1A" w:rsidRPr="00437C32" w:rsidRDefault="004524F4" w:rsidP="00FE6A1A">
      <w:pPr>
        <w:pStyle w:val="a4"/>
        <w:spacing w:before="24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- </w:t>
      </w:r>
      <w:r w:rsidR="00FE6A1A" w:rsidRPr="00437C32">
        <w:rPr>
          <w:rFonts w:ascii="Times New Roman" w:hAnsi="Times New Roman" w:cs="Times New Roman"/>
          <w:bCs/>
          <w:sz w:val="24"/>
          <w:szCs w:val="24"/>
          <w:lang w:val="ru-RU"/>
        </w:rPr>
        <w:t>услуги по организации и проведению мероприятий на платной основе</w:t>
      </w:r>
    </w:p>
    <w:p w:rsidR="00FE6A1A" w:rsidRPr="00437C32" w:rsidRDefault="00FE6A1A" w:rsidP="00FE6A1A">
      <w:pPr>
        <w:pStyle w:val="a4"/>
        <w:spacing w:before="240"/>
        <w:ind w:left="357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437C32">
        <w:rPr>
          <w:rFonts w:ascii="Times New Roman" w:hAnsi="Times New Roman" w:cs="Times New Roman"/>
          <w:sz w:val="24"/>
          <w:szCs w:val="24"/>
          <w:lang w:val="ru-RU"/>
        </w:rPr>
        <w:t xml:space="preserve">2. Объем задания на предоставление </w:t>
      </w:r>
      <w:r w:rsidRPr="00437C32">
        <w:rPr>
          <w:rFonts w:ascii="Times New Roman" w:hAnsi="Times New Roman"/>
          <w:sz w:val="24"/>
          <w:szCs w:val="24"/>
          <w:lang w:val="ru-RU"/>
        </w:rPr>
        <w:t>услуги (выполнение работы):</w:t>
      </w:r>
    </w:p>
    <w:p w:rsidR="00FE6A1A" w:rsidRPr="00437C32" w:rsidRDefault="00FE6A1A" w:rsidP="00FE6A1A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FE6A1A" w:rsidRPr="00437C32" w:rsidRDefault="00FE6A1A" w:rsidP="00FE6A1A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24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7"/>
        <w:gridCol w:w="2040"/>
        <w:gridCol w:w="1683"/>
        <w:gridCol w:w="1680"/>
        <w:gridCol w:w="1440"/>
        <w:gridCol w:w="840"/>
        <w:gridCol w:w="41"/>
        <w:gridCol w:w="799"/>
        <w:gridCol w:w="18"/>
        <w:gridCol w:w="942"/>
        <w:gridCol w:w="365"/>
        <w:gridCol w:w="956"/>
        <w:gridCol w:w="1076"/>
        <w:gridCol w:w="1083"/>
      </w:tblGrid>
      <w:tr w:rsidR="00FE6A1A" w:rsidRPr="009040A6">
        <w:trPr>
          <w:trHeight w:val="368"/>
        </w:trPr>
        <w:tc>
          <w:tcPr>
            <w:tcW w:w="2277" w:type="dxa"/>
            <w:vMerge w:val="restart"/>
          </w:tcPr>
          <w:p w:rsidR="00FE6A1A" w:rsidRDefault="00FE6A1A" w:rsidP="00FE6A1A">
            <w:pPr>
              <w:jc w:val="center"/>
            </w:pPr>
          </w:p>
          <w:p w:rsidR="00FE6A1A" w:rsidRDefault="00FE6A1A" w:rsidP="00FE6A1A">
            <w:pPr>
              <w:jc w:val="center"/>
            </w:pPr>
          </w:p>
          <w:p w:rsidR="00FE6A1A" w:rsidRPr="009040A6" w:rsidRDefault="00FE6A1A" w:rsidP="00FE6A1A">
            <w:pPr>
              <w:jc w:val="center"/>
            </w:pPr>
            <w:r>
              <w:t>Наименование услуги</w:t>
            </w:r>
          </w:p>
        </w:tc>
        <w:tc>
          <w:tcPr>
            <w:tcW w:w="3723" w:type="dxa"/>
            <w:gridSpan w:val="2"/>
            <w:vMerge w:val="restart"/>
          </w:tcPr>
          <w:p w:rsidR="00FE6A1A" w:rsidRPr="009040A6" w:rsidRDefault="00FE6A1A" w:rsidP="00FE6A1A">
            <w:pPr>
              <w:jc w:val="center"/>
            </w:pPr>
            <w:r w:rsidRPr="009040A6">
              <w:t xml:space="preserve">Контингент потребителей </w:t>
            </w:r>
          </w:p>
        </w:tc>
        <w:tc>
          <w:tcPr>
            <w:tcW w:w="1680" w:type="dxa"/>
            <w:vMerge w:val="restart"/>
          </w:tcPr>
          <w:p w:rsidR="00FE6A1A" w:rsidRDefault="00FE6A1A" w:rsidP="00FE6A1A">
            <w:r>
              <w:t>Единица</w:t>
            </w:r>
          </w:p>
          <w:p w:rsidR="00FE6A1A" w:rsidRDefault="00FE6A1A" w:rsidP="00FE6A1A">
            <w:r>
              <w:t xml:space="preserve"> измерения</w:t>
            </w:r>
          </w:p>
          <w:p w:rsidR="00FE6A1A" w:rsidRPr="009040A6" w:rsidRDefault="00FE6A1A" w:rsidP="00FE6A1A">
            <w:r>
              <w:t xml:space="preserve"> услуги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E6A1A" w:rsidRDefault="00FE6A1A" w:rsidP="00FE6A1A">
            <w:r w:rsidRPr="009040A6">
              <w:t xml:space="preserve">Тариф на </w:t>
            </w:r>
          </w:p>
          <w:p w:rsidR="00FE6A1A" w:rsidRDefault="00FE6A1A" w:rsidP="00FE6A1A">
            <w:r>
              <w:t>у</w:t>
            </w:r>
            <w:r w:rsidRPr="009040A6">
              <w:t>слугу</w:t>
            </w:r>
          </w:p>
          <w:p w:rsidR="00FE6A1A" w:rsidRPr="009040A6" w:rsidRDefault="00FE6A1A" w:rsidP="00FE6A1A">
            <w:r w:rsidRPr="009040A6">
              <w:t xml:space="preserve"> (работу)</w:t>
            </w:r>
          </w:p>
        </w:tc>
        <w:tc>
          <w:tcPr>
            <w:tcW w:w="6120" w:type="dxa"/>
            <w:gridSpan w:val="9"/>
            <w:tcBorders>
              <w:bottom w:val="single" w:sz="4" w:space="0" w:color="auto"/>
            </w:tcBorders>
          </w:tcPr>
          <w:p w:rsidR="00FE6A1A" w:rsidRPr="009040A6" w:rsidRDefault="00FE6A1A" w:rsidP="00FE6A1A">
            <w:pPr>
              <w:jc w:val="center"/>
            </w:pPr>
            <w:r>
              <w:t xml:space="preserve">Объем задания </w:t>
            </w:r>
          </w:p>
        </w:tc>
      </w:tr>
      <w:tr w:rsidR="00FE6A1A" w:rsidRPr="009040A6">
        <w:trPr>
          <w:trHeight w:val="318"/>
        </w:trPr>
        <w:tc>
          <w:tcPr>
            <w:tcW w:w="2277" w:type="dxa"/>
            <w:vMerge/>
          </w:tcPr>
          <w:p w:rsidR="00FE6A1A" w:rsidRDefault="00FE6A1A" w:rsidP="00FE6A1A">
            <w:pPr>
              <w:jc w:val="center"/>
            </w:pPr>
          </w:p>
        </w:tc>
        <w:tc>
          <w:tcPr>
            <w:tcW w:w="3723" w:type="dxa"/>
            <w:gridSpan w:val="2"/>
            <w:vMerge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1680" w:type="dxa"/>
            <w:vMerge/>
          </w:tcPr>
          <w:p w:rsidR="00FE6A1A" w:rsidRDefault="00FE6A1A" w:rsidP="00FE6A1A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6A1A" w:rsidRDefault="00FE6A1A" w:rsidP="00FE6A1A">
            <w:pPr>
              <w:jc w:val="center"/>
            </w:pPr>
            <w:r>
              <w:t>201</w:t>
            </w:r>
            <w:r w:rsidR="00F80D8A">
              <w:t>5</w:t>
            </w:r>
          </w:p>
          <w:p w:rsidR="00FE6A1A" w:rsidRDefault="00FE6A1A" w:rsidP="00FE6A1A">
            <w:pPr>
              <w:jc w:val="center"/>
            </w:pPr>
            <w:r>
              <w:t>год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1A" w:rsidRDefault="00FE6A1A" w:rsidP="00FE6A1A">
            <w:pPr>
              <w:jc w:val="center"/>
            </w:pPr>
            <w:r>
              <w:t>201</w:t>
            </w:r>
            <w:r w:rsidR="00F80D8A">
              <w:t>6</w:t>
            </w:r>
          </w:p>
          <w:p w:rsidR="00FE6A1A" w:rsidRDefault="00FE6A1A" w:rsidP="00FE6A1A">
            <w:pPr>
              <w:jc w:val="center"/>
            </w:pPr>
            <w:r>
              <w:t>год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6A1A" w:rsidRDefault="00FE6A1A" w:rsidP="00FE6A1A">
            <w:r>
              <w:t xml:space="preserve">          201</w:t>
            </w:r>
            <w:r w:rsidR="00F80D8A">
              <w:t>7</w:t>
            </w:r>
          </w:p>
          <w:p w:rsidR="00FE6A1A" w:rsidRDefault="00FE6A1A" w:rsidP="00FE6A1A">
            <w:r>
              <w:t xml:space="preserve">           год</w:t>
            </w:r>
          </w:p>
        </w:tc>
      </w:tr>
      <w:tr w:rsidR="00FE6A1A" w:rsidRPr="009040A6">
        <w:trPr>
          <w:trHeight w:val="285"/>
        </w:trPr>
        <w:tc>
          <w:tcPr>
            <w:tcW w:w="2277" w:type="dxa"/>
            <w:vMerge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2040" w:type="dxa"/>
            <w:vMerge w:val="restart"/>
          </w:tcPr>
          <w:p w:rsidR="00FE6A1A" w:rsidRPr="009040A6" w:rsidRDefault="00FE6A1A" w:rsidP="00FE6A1A">
            <w:pPr>
              <w:jc w:val="center"/>
            </w:pPr>
            <w:r w:rsidRPr="009040A6">
              <w:t>Все потребители</w:t>
            </w:r>
          </w:p>
        </w:tc>
        <w:tc>
          <w:tcPr>
            <w:tcW w:w="1683" w:type="dxa"/>
            <w:vMerge w:val="restart"/>
          </w:tcPr>
          <w:p w:rsidR="00FE6A1A" w:rsidRDefault="00FE6A1A" w:rsidP="00FE6A1A">
            <w:r w:rsidRPr="009040A6">
              <w:t>в том числе, имеющие</w:t>
            </w:r>
          </w:p>
          <w:p w:rsidR="00FE6A1A" w:rsidRDefault="00FE6A1A" w:rsidP="00FE6A1A">
            <w:r w:rsidRPr="009040A6">
              <w:t xml:space="preserve"> право на</w:t>
            </w:r>
          </w:p>
          <w:p w:rsidR="00FE6A1A" w:rsidRDefault="00FE6A1A" w:rsidP="00FE6A1A">
            <w:r w:rsidRPr="009040A6">
              <w:t xml:space="preserve"> безвозмезд</w:t>
            </w:r>
            <w:r w:rsidR="004524F4">
              <w:t>-</w:t>
            </w:r>
            <w:r w:rsidRPr="009040A6">
              <w:t xml:space="preserve">ное получение </w:t>
            </w:r>
          </w:p>
          <w:p w:rsidR="004524F4" w:rsidRDefault="00FE6A1A" w:rsidP="00FE6A1A">
            <w:r>
              <w:t>услуги , оказывае</w:t>
            </w:r>
            <w:r w:rsidR="004524F4">
              <w:t>-</w:t>
            </w:r>
          </w:p>
          <w:p w:rsidR="00FE6A1A" w:rsidRDefault="00FE6A1A" w:rsidP="00FE6A1A">
            <w:r>
              <w:t>мой</w:t>
            </w:r>
            <w:r w:rsidRPr="009040A6">
              <w:t xml:space="preserve"> в соответствии с действующим законодатель</w:t>
            </w:r>
            <w:r>
              <w:t>-</w:t>
            </w:r>
          </w:p>
          <w:p w:rsidR="00FE6A1A" w:rsidRDefault="00FE6A1A" w:rsidP="00FE6A1A">
            <w:r w:rsidRPr="009040A6">
              <w:t>ством на</w:t>
            </w:r>
          </w:p>
          <w:p w:rsidR="00FE6A1A" w:rsidRDefault="00FE6A1A" w:rsidP="00FE6A1A">
            <w:r w:rsidRPr="009040A6">
              <w:t xml:space="preserve"> платной или частично</w:t>
            </w:r>
          </w:p>
          <w:p w:rsidR="00FE6A1A" w:rsidRDefault="00FE6A1A" w:rsidP="00FE6A1A">
            <w:r w:rsidRPr="009040A6">
              <w:t xml:space="preserve"> платной</w:t>
            </w:r>
          </w:p>
          <w:p w:rsidR="00FE6A1A" w:rsidRPr="009040A6" w:rsidRDefault="00FE6A1A" w:rsidP="00FE6A1A">
            <w:r w:rsidRPr="009040A6">
              <w:t xml:space="preserve"> основе</w:t>
            </w:r>
            <w:r w:rsidRPr="009040A6">
              <w:rPr>
                <w:vertAlign w:val="superscript"/>
              </w:rPr>
              <w:t>1</w:t>
            </w:r>
          </w:p>
        </w:tc>
        <w:tc>
          <w:tcPr>
            <w:tcW w:w="1680" w:type="dxa"/>
            <w:vMerge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1440" w:type="dxa"/>
            <w:vMerge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1698" w:type="dxa"/>
            <w:gridSpan w:val="4"/>
            <w:vMerge/>
            <w:tcBorders>
              <w:right w:val="single" w:sz="4" w:space="0" w:color="auto"/>
            </w:tcBorders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2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</w:tcBorders>
          </w:tcPr>
          <w:p w:rsidR="00FE6A1A" w:rsidRPr="009040A6" w:rsidRDefault="00FE6A1A" w:rsidP="00FE6A1A">
            <w:pPr>
              <w:jc w:val="center"/>
            </w:pPr>
          </w:p>
        </w:tc>
      </w:tr>
      <w:tr w:rsidR="00FE6A1A" w:rsidRPr="009040A6">
        <w:tc>
          <w:tcPr>
            <w:tcW w:w="2277" w:type="dxa"/>
            <w:vMerge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2040" w:type="dxa"/>
            <w:vMerge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1683" w:type="dxa"/>
            <w:vMerge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1680" w:type="dxa"/>
            <w:vMerge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6A1A" w:rsidRPr="009040A6" w:rsidRDefault="00FE6A1A" w:rsidP="00FE6A1A">
            <w:r>
              <w:t>всего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1A" w:rsidRDefault="00DE7967" w:rsidP="00FE6A1A">
            <w:pPr>
              <w:jc w:val="center"/>
            </w:pPr>
            <w:r>
              <w:t>в</w:t>
            </w:r>
            <w:r w:rsidR="00FE6A1A">
              <w:t xml:space="preserve"> т.ч. на платной или час-тич-ной</w:t>
            </w:r>
          </w:p>
          <w:p w:rsidR="00FE6A1A" w:rsidRDefault="00FE6A1A" w:rsidP="00FE6A1A">
            <w:pPr>
              <w:jc w:val="center"/>
            </w:pPr>
            <w:r>
              <w:t>осно</w:t>
            </w:r>
          </w:p>
          <w:p w:rsidR="00FE6A1A" w:rsidRPr="009040A6" w:rsidRDefault="00FE6A1A" w:rsidP="00FE6A1A">
            <w:pPr>
              <w:jc w:val="center"/>
            </w:pPr>
            <w:r>
              <w:t>ве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</w:tcPr>
          <w:p w:rsidR="00FE6A1A" w:rsidRPr="009040A6" w:rsidRDefault="00FE6A1A" w:rsidP="00FE6A1A">
            <w:pPr>
              <w:jc w:val="center"/>
            </w:pPr>
            <w:r>
              <w:t>всего</w:t>
            </w:r>
          </w:p>
        </w:tc>
        <w:tc>
          <w:tcPr>
            <w:tcW w:w="13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6A1A" w:rsidRDefault="00FE6A1A" w:rsidP="00FE6A1A">
            <w:r>
              <w:t xml:space="preserve">    </w:t>
            </w:r>
            <w:r w:rsidR="00DE7967">
              <w:t>в</w:t>
            </w:r>
            <w:r>
              <w:t xml:space="preserve"> т.ч.</w:t>
            </w:r>
          </w:p>
          <w:p w:rsidR="00FE6A1A" w:rsidRDefault="00FE6A1A" w:rsidP="00FE6A1A">
            <w:pPr>
              <w:jc w:val="center"/>
            </w:pPr>
            <w:r>
              <w:t>на</w:t>
            </w:r>
          </w:p>
          <w:p w:rsidR="00FE6A1A" w:rsidRDefault="00FE6A1A" w:rsidP="00FE6A1A">
            <w:pPr>
              <w:jc w:val="center"/>
            </w:pPr>
            <w:r>
              <w:t xml:space="preserve"> плат-</w:t>
            </w:r>
          </w:p>
          <w:p w:rsidR="00FE6A1A" w:rsidRDefault="00FE6A1A" w:rsidP="00FE6A1A">
            <w:pPr>
              <w:jc w:val="center"/>
            </w:pPr>
            <w:r>
              <w:t xml:space="preserve">ной </w:t>
            </w:r>
          </w:p>
          <w:p w:rsidR="00FE6A1A" w:rsidRDefault="00FE6A1A" w:rsidP="00FE6A1A">
            <w:pPr>
              <w:jc w:val="center"/>
            </w:pPr>
            <w:r>
              <w:t>или</w:t>
            </w:r>
          </w:p>
          <w:p w:rsidR="00FE6A1A" w:rsidRDefault="00FE6A1A" w:rsidP="00FE6A1A">
            <w:pPr>
              <w:jc w:val="center"/>
            </w:pPr>
            <w:r>
              <w:t xml:space="preserve"> час-</w:t>
            </w:r>
          </w:p>
          <w:p w:rsidR="00FE6A1A" w:rsidRDefault="00FE6A1A" w:rsidP="00FE6A1A">
            <w:pPr>
              <w:jc w:val="center"/>
            </w:pPr>
            <w:r>
              <w:t xml:space="preserve">   тич-</w:t>
            </w:r>
          </w:p>
          <w:p w:rsidR="00FE6A1A" w:rsidRDefault="00FE6A1A" w:rsidP="00FE6A1A">
            <w:pPr>
              <w:jc w:val="center"/>
            </w:pPr>
            <w:r>
              <w:t xml:space="preserve">    ной осн-</w:t>
            </w:r>
          </w:p>
          <w:p w:rsidR="00FE6A1A" w:rsidRPr="009040A6" w:rsidRDefault="00FE6A1A" w:rsidP="00FE6A1A">
            <w:pPr>
              <w:jc w:val="center"/>
            </w:pPr>
            <w:r>
              <w:t>ове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FE6A1A" w:rsidRPr="009040A6" w:rsidRDefault="00FE6A1A" w:rsidP="00FE6A1A">
            <w:pPr>
              <w:jc w:val="center"/>
            </w:pPr>
            <w:r>
              <w:t xml:space="preserve">              всего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FE6A1A" w:rsidRDefault="00DE7967" w:rsidP="00FE6A1A">
            <w:r>
              <w:t>в</w:t>
            </w:r>
            <w:r w:rsidR="00FE6A1A">
              <w:t xml:space="preserve"> т.ч.</w:t>
            </w:r>
          </w:p>
          <w:p w:rsidR="00FE6A1A" w:rsidRDefault="00FE6A1A" w:rsidP="00FE6A1A">
            <w:r>
              <w:t xml:space="preserve"> на</w:t>
            </w:r>
          </w:p>
          <w:p w:rsidR="00FE6A1A" w:rsidRDefault="00FE6A1A" w:rsidP="00FE6A1A">
            <w:r>
              <w:t>плат-</w:t>
            </w:r>
          </w:p>
          <w:p w:rsidR="00FE6A1A" w:rsidRDefault="00FE6A1A" w:rsidP="00FE6A1A">
            <w:r>
              <w:t>ной</w:t>
            </w:r>
          </w:p>
          <w:p w:rsidR="00FE6A1A" w:rsidRDefault="00FE6A1A" w:rsidP="00FE6A1A">
            <w:r>
              <w:t>или</w:t>
            </w:r>
          </w:p>
          <w:p w:rsidR="00FE6A1A" w:rsidRDefault="00FE6A1A" w:rsidP="00FE6A1A">
            <w:r>
              <w:t>части</w:t>
            </w:r>
          </w:p>
          <w:p w:rsidR="00FE6A1A" w:rsidRDefault="00FE6A1A" w:rsidP="00FE6A1A">
            <w:r>
              <w:t>чной</w:t>
            </w:r>
          </w:p>
          <w:p w:rsidR="00FE6A1A" w:rsidRDefault="00FE6A1A" w:rsidP="00FE6A1A">
            <w:r>
              <w:t>осно</w:t>
            </w:r>
          </w:p>
          <w:p w:rsidR="00FE6A1A" w:rsidRDefault="00FE6A1A" w:rsidP="00FE6A1A">
            <w:r>
              <w:t>ве</w:t>
            </w:r>
          </w:p>
          <w:p w:rsidR="00FE6A1A" w:rsidRPr="009040A6" w:rsidRDefault="00FE6A1A" w:rsidP="00FE6A1A"/>
        </w:tc>
      </w:tr>
      <w:tr w:rsidR="00FE6A1A" w:rsidRPr="009040A6">
        <w:trPr>
          <w:trHeight w:val="352"/>
        </w:trPr>
        <w:tc>
          <w:tcPr>
            <w:tcW w:w="2277" w:type="dxa"/>
            <w:tcBorders>
              <w:bottom w:val="single" w:sz="4" w:space="0" w:color="auto"/>
            </w:tcBorders>
          </w:tcPr>
          <w:p w:rsidR="00FE6A1A" w:rsidRDefault="00FE6A1A" w:rsidP="00FE6A1A">
            <w:r>
              <w:t xml:space="preserve">    1</w:t>
            </w:r>
          </w:p>
          <w:p w:rsidR="00FE6A1A" w:rsidRPr="009040A6" w:rsidRDefault="00FE6A1A" w:rsidP="00FE6A1A"/>
        </w:tc>
        <w:tc>
          <w:tcPr>
            <w:tcW w:w="2040" w:type="dxa"/>
            <w:tcBorders>
              <w:bottom w:val="single" w:sz="4" w:space="0" w:color="auto"/>
            </w:tcBorders>
          </w:tcPr>
          <w:p w:rsidR="00FE6A1A" w:rsidRDefault="00FE6A1A" w:rsidP="00FE6A1A">
            <w:r>
              <w:t xml:space="preserve">      2</w:t>
            </w:r>
          </w:p>
          <w:p w:rsidR="00FE6A1A" w:rsidRDefault="00FE6A1A" w:rsidP="00FE6A1A"/>
        </w:tc>
        <w:tc>
          <w:tcPr>
            <w:tcW w:w="1683" w:type="dxa"/>
            <w:tcBorders>
              <w:bottom w:val="single" w:sz="4" w:space="0" w:color="auto"/>
            </w:tcBorders>
          </w:tcPr>
          <w:p w:rsidR="00FE6A1A" w:rsidRPr="009040A6" w:rsidRDefault="00FE6A1A" w:rsidP="00FE6A1A">
            <w:pPr>
              <w:ind w:left="360"/>
              <w:jc w:val="both"/>
            </w:pPr>
            <w:r>
              <w:t>3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E6A1A" w:rsidRDefault="00FE6A1A" w:rsidP="00FE6A1A">
            <w:r>
              <w:t xml:space="preserve">  4</w:t>
            </w:r>
          </w:p>
          <w:p w:rsidR="00FE6A1A" w:rsidRPr="009040A6" w:rsidRDefault="00FE6A1A" w:rsidP="00FE6A1A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E6A1A" w:rsidRDefault="00FE6A1A" w:rsidP="00FE6A1A">
            <w:r>
              <w:t xml:space="preserve">  5</w:t>
            </w:r>
          </w:p>
          <w:p w:rsidR="00FE6A1A" w:rsidRPr="009040A6" w:rsidRDefault="00FE6A1A" w:rsidP="00FE6A1A"/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FE6A1A" w:rsidRDefault="00FE6A1A" w:rsidP="00FE6A1A">
            <w:r>
              <w:t>6</w:t>
            </w:r>
          </w:p>
          <w:p w:rsidR="00FE6A1A" w:rsidRPr="009040A6" w:rsidRDefault="00FE6A1A" w:rsidP="00FE6A1A"/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1A" w:rsidRDefault="00FE6A1A" w:rsidP="00FE6A1A">
            <w:r>
              <w:t xml:space="preserve">    7</w:t>
            </w:r>
          </w:p>
          <w:p w:rsidR="00FE6A1A" w:rsidRPr="009040A6" w:rsidRDefault="00FE6A1A" w:rsidP="00FE6A1A"/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6A1A" w:rsidRDefault="00FE6A1A" w:rsidP="00FE6A1A">
            <w:pPr>
              <w:ind w:left="9"/>
            </w:pPr>
            <w:r>
              <w:t>8</w:t>
            </w:r>
          </w:p>
          <w:p w:rsidR="00FE6A1A" w:rsidRPr="009040A6" w:rsidRDefault="00FE6A1A" w:rsidP="00FE6A1A"/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6A1A" w:rsidRDefault="00FE6A1A" w:rsidP="00FE6A1A">
            <w:pPr>
              <w:tabs>
                <w:tab w:val="left" w:pos="184"/>
              </w:tabs>
            </w:pPr>
            <w:r>
              <w:tab/>
              <w:t>9</w:t>
            </w:r>
          </w:p>
          <w:p w:rsidR="00FE6A1A" w:rsidRPr="00612AA4" w:rsidRDefault="00FE6A1A" w:rsidP="00FE6A1A"/>
        </w:tc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</w:tcPr>
          <w:p w:rsidR="00FE6A1A" w:rsidRPr="009040A6" w:rsidRDefault="00FE6A1A" w:rsidP="00FE6A1A">
            <w:pPr>
              <w:tabs>
                <w:tab w:val="left" w:pos="184"/>
              </w:tabs>
            </w:pPr>
            <w:r>
              <w:t>10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</w:tcPr>
          <w:p w:rsidR="00FE6A1A" w:rsidRPr="009040A6" w:rsidRDefault="00FE6A1A" w:rsidP="00FE6A1A">
            <w:pPr>
              <w:tabs>
                <w:tab w:val="left" w:pos="184"/>
              </w:tabs>
              <w:ind w:left="110"/>
            </w:pPr>
            <w:r>
              <w:t>11</w:t>
            </w:r>
          </w:p>
        </w:tc>
      </w:tr>
      <w:tr w:rsidR="00FE6A1A" w:rsidRPr="009040A6">
        <w:trPr>
          <w:trHeight w:val="1574"/>
        </w:trPr>
        <w:tc>
          <w:tcPr>
            <w:tcW w:w="2277" w:type="dxa"/>
            <w:tcBorders>
              <w:top w:val="single" w:sz="4" w:space="0" w:color="auto"/>
            </w:tcBorders>
          </w:tcPr>
          <w:p w:rsidR="00FE6A1A" w:rsidRDefault="00FE6A1A" w:rsidP="00FE6A1A">
            <w:r>
              <w:lastRenderedPageBreak/>
              <w:t xml:space="preserve">Услуги по </w:t>
            </w:r>
          </w:p>
          <w:p w:rsidR="00FE6A1A" w:rsidRDefault="00FE6A1A" w:rsidP="00FE6A1A">
            <w:r>
              <w:t>организации и проведению мероприятий на платной основе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E6A1A" w:rsidRDefault="00FE6A1A" w:rsidP="00FE6A1A">
            <w:r>
              <w:t>Жители Болдыревского сельского поселения, Родионово-Несветайского района, Ростовской области,  Российской Федерации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E6A1A" w:rsidRDefault="00FE6A1A" w:rsidP="00FE6A1A">
            <w:pPr>
              <w:ind w:left="36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E6A1A" w:rsidRDefault="00FE6A1A" w:rsidP="00FE6A1A">
            <w:r>
              <w:t>1. Количество проведенных мероприятий</w:t>
            </w:r>
          </w:p>
          <w:p w:rsidR="00FE6A1A" w:rsidRDefault="00FE6A1A" w:rsidP="00FE6A1A">
            <w:r>
              <w:t>2.Количество посетителей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FE6A1A" w:rsidRDefault="00FE6A1A" w:rsidP="00FE6A1A">
            <w:r>
              <w:t>Приказ</w:t>
            </w:r>
          </w:p>
          <w:p w:rsidR="00FE6A1A" w:rsidRDefault="004524F4" w:rsidP="00FE6A1A">
            <w:r>
              <w:t>м</w:t>
            </w:r>
            <w:r w:rsidR="00FE6A1A">
              <w:t>униципа</w:t>
            </w:r>
            <w:r>
              <w:t>-</w:t>
            </w:r>
            <w:r w:rsidR="00FE6A1A">
              <w:t>льного</w:t>
            </w:r>
          </w:p>
          <w:p w:rsidR="00FE6A1A" w:rsidRDefault="004524F4" w:rsidP="00FE6A1A">
            <w:r>
              <w:t>Б</w:t>
            </w:r>
            <w:r w:rsidR="00FE6A1A">
              <w:t>юджетно</w:t>
            </w:r>
            <w:r>
              <w:t>-</w:t>
            </w:r>
            <w:r w:rsidR="00FE6A1A">
              <w:t>го</w:t>
            </w:r>
          </w:p>
          <w:p w:rsidR="00FE6A1A" w:rsidRDefault="004524F4" w:rsidP="00FE6A1A">
            <w:r>
              <w:t>у</w:t>
            </w:r>
            <w:r w:rsidR="00FE6A1A">
              <w:t>чрежде</w:t>
            </w:r>
            <w:r>
              <w:t>-</w:t>
            </w:r>
            <w:r w:rsidR="00FE6A1A">
              <w:t>ния</w:t>
            </w:r>
          </w:p>
          <w:p w:rsidR="00FE6A1A" w:rsidRDefault="00FE6A1A" w:rsidP="00FE6A1A">
            <w:r>
              <w:t>культуры</w:t>
            </w:r>
          </w:p>
          <w:p w:rsidR="00FE6A1A" w:rsidRDefault="00FE6A1A" w:rsidP="00FE6A1A">
            <w:r>
              <w:t>Болдыревс-</w:t>
            </w:r>
          </w:p>
          <w:p w:rsidR="00FE6A1A" w:rsidRDefault="00FE6A1A" w:rsidP="00FE6A1A">
            <w:r>
              <w:t>кого</w:t>
            </w:r>
          </w:p>
          <w:p w:rsidR="00FE6A1A" w:rsidRDefault="00FE6A1A" w:rsidP="00FE6A1A">
            <w:r>
              <w:t>сельского</w:t>
            </w:r>
          </w:p>
          <w:p w:rsidR="00FE6A1A" w:rsidRDefault="00FE6A1A" w:rsidP="00FE6A1A">
            <w:r>
              <w:t>поселения</w:t>
            </w:r>
          </w:p>
          <w:p w:rsidR="00FE6A1A" w:rsidRDefault="00FE6A1A" w:rsidP="00FE6A1A">
            <w:r>
              <w:t>Дарьевский</w:t>
            </w:r>
          </w:p>
          <w:p w:rsidR="00FE6A1A" w:rsidRDefault="00FE6A1A" w:rsidP="00FE6A1A">
            <w:r>
              <w:t>сельский</w:t>
            </w:r>
          </w:p>
          <w:p w:rsidR="00FE6A1A" w:rsidRDefault="00FE6A1A" w:rsidP="00FE6A1A">
            <w:r>
              <w:t>Дом</w:t>
            </w:r>
          </w:p>
          <w:p w:rsidR="00FE6A1A" w:rsidRDefault="00FE6A1A" w:rsidP="00FE6A1A">
            <w:r>
              <w:t>культуры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FE6A1A" w:rsidRDefault="00FE6A1A" w:rsidP="00FE6A1A">
            <w:r>
              <w:t>100</w:t>
            </w:r>
          </w:p>
          <w:p w:rsidR="00FE6A1A" w:rsidRDefault="00FE6A1A" w:rsidP="00FE6A1A"/>
          <w:p w:rsidR="00FE6A1A" w:rsidRDefault="00FE6A1A" w:rsidP="00FE6A1A"/>
          <w:p w:rsidR="00FE6A1A" w:rsidRDefault="00FE6A1A" w:rsidP="00FE6A1A">
            <w:r>
              <w:t>1500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1A" w:rsidRDefault="00FE6A1A" w:rsidP="00FE6A1A">
            <w:r>
              <w:t>100</w:t>
            </w:r>
          </w:p>
          <w:p w:rsidR="00FE6A1A" w:rsidRDefault="00FE6A1A" w:rsidP="00FE6A1A"/>
          <w:p w:rsidR="00FE6A1A" w:rsidRDefault="00FE6A1A" w:rsidP="00FE6A1A"/>
          <w:p w:rsidR="00FE6A1A" w:rsidRDefault="00FE6A1A" w:rsidP="00FE6A1A">
            <w:r>
              <w:t>1500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6A1A" w:rsidRDefault="00FE6A1A" w:rsidP="00FE6A1A">
            <w:r>
              <w:t>100</w:t>
            </w:r>
          </w:p>
          <w:p w:rsidR="00FE6A1A" w:rsidRDefault="00FE6A1A" w:rsidP="00FE6A1A"/>
          <w:p w:rsidR="00FE6A1A" w:rsidRDefault="00FE6A1A" w:rsidP="00FE6A1A"/>
          <w:p w:rsidR="00FE6A1A" w:rsidRDefault="00FE6A1A" w:rsidP="00FE6A1A">
            <w:r>
              <w:t>1500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E6A1A" w:rsidRDefault="00FE6A1A" w:rsidP="00FE6A1A">
            <w:r>
              <w:t>100</w:t>
            </w:r>
          </w:p>
          <w:p w:rsidR="00FE6A1A" w:rsidRDefault="00FE6A1A" w:rsidP="00FE6A1A"/>
          <w:p w:rsidR="00FE6A1A" w:rsidRDefault="00FE6A1A" w:rsidP="00FE6A1A"/>
          <w:p w:rsidR="00FE6A1A" w:rsidRDefault="00FE6A1A" w:rsidP="00FE6A1A">
            <w:r>
              <w:t>1500</w:t>
            </w:r>
          </w:p>
          <w:p w:rsidR="00FE6A1A" w:rsidRDefault="00FE6A1A" w:rsidP="00FE6A1A"/>
        </w:tc>
        <w:tc>
          <w:tcPr>
            <w:tcW w:w="1076" w:type="dxa"/>
            <w:tcBorders>
              <w:top w:val="single" w:sz="4" w:space="0" w:color="auto"/>
              <w:right w:val="single" w:sz="4" w:space="0" w:color="auto"/>
            </w:tcBorders>
          </w:tcPr>
          <w:p w:rsidR="00FE6A1A" w:rsidRDefault="00FE6A1A" w:rsidP="00FE6A1A">
            <w:pPr>
              <w:tabs>
                <w:tab w:val="left" w:pos="184"/>
              </w:tabs>
            </w:pPr>
            <w:r>
              <w:t>100</w:t>
            </w:r>
          </w:p>
          <w:p w:rsidR="00FE6A1A" w:rsidRDefault="00FE6A1A" w:rsidP="00FE6A1A">
            <w:pPr>
              <w:tabs>
                <w:tab w:val="left" w:pos="184"/>
              </w:tabs>
            </w:pPr>
          </w:p>
          <w:p w:rsidR="00FE6A1A" w:rsidRDefault="00FE6A1A" w:rsidP="00FE6A1A">
            <w:pPr>
              <w:tabs>
                <w:tab w:val="left" w:pos="184"/>
              </w:tabs>
            </w:pPr>
          </w:p>
          <w:p w:rsidR="00FE6A1A" w:rsidRDefault="00FE6A1A" w:rsidP="00FE6A1A">
            <w:pPr>
              <w:tabs>
                <w:tab w:val="left" w:pos="184"/>
              </w:tabs>
            </w:pPr>
            <w:r>
              <w:t>1500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FE6A1A" w:rsidRDefault="00FE6A1A" w:rsidP="00FE6A1A">
            <w:pPr>
              <w:tabs>
                <w:tab w:val="left" w:pos="184"/>
              </w:tabs>
              <w:ind w:left="110"/>
            </w:pPr>
            <w:r>
              <w:t>100</w:t>
            </w:r>
          </w:p>
          <w:p w:rsidR="00FE6A1A" w:rsidRDefault="00FE6A1A" w:rsidP="00FE6A1A">
            <w:pPr>
              <w:tabs>
                <w:tab w:val="left" w:pos="184"/>
              </w:tabs>
              <w:ind w:left="110"/>
            </w:pPr>
          </w:p>
          <w:p w:rsidR="00FE6A1A" w:rsidRDefault="00FE6A1A" w:rsidP="00FE6A1A">
            <w:pPr>
              <w:tabs>
                <w:tab w:val="left" w:pos="184"/>
              </w:tabs>
              <w:ind w:left="110"/>
            </w:pPr>
          </w:p>
          <w:p w:rsidR="00FE6A1A" w:rsidRDefault="00FE6A1A" w:rsidP="00FE6A1A">
            <w:pPr>
              <w:tabs>
                <w:tab w:val="left" w:pos="184"/>
              </w:tabs>
              <w:ind w:left="110"/>
            </w:pPr>
            <w:r>
              <w:t>1500</w:t>
            </w:r>
          </w:p>
        </w:tc>
      </w:tr>
      <w:tr w:rsidR="00FE6A1A" w:rsidRPr="009040A6">
        <w:tc>
          <w:tcPr>
            <w:tcW w:w="2277" w:type="dxa"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2040" w:type="dxa"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1683" w:type="dxa"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1680" w:type="dxa"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2640" w:type="dxa"/>
            <w:gridSpan w:val="5"/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2032" w:type="dxa"/>
            <w:gridSpan w:val="2"/>
            <w:tcBorders>
              <w:right w:val="single" w:sz="4" w:space="0" w:color="auto"/>
            </w:tcBorders>
          </w:tcPr>
          <w:p w:rsidR="00FE6A1A" w:rsidRPr="009040A6" w:rsidRDefault="00FE6A1A" w:rsidP="00FE6A1A">
            <w:pPr>
              <w:jc w:val="center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FE6A1A" w:rsidRPr="009040A6" w:rsidRDefault="00FE6A1A" w:rsidP="00FE6A1A">
            <w:pPr>
              <w:jc w:val="center"/>
            </w:pPr>
          </w:p>
        </w:tc>
      </w:tr>
    </w:tbl>
    <w:p w:rsidR="00FE6A1A" w:rsidRPr="009040A6" w:rsidRDefault="00FE6A1A" w:rsidP="00FE6A1A"/>
    <w:p w:rsidR="00FE6A1A" w:rsidRPr="009040A6" w:rsidRDefault="00FE6A1A" w:rsidP="00FE6A1A">
      <w:pPr>
        <w:ind w:left="360"/>
      </w:pPr>
      <w:r>
        <w:t>3.</w:t>
      </w:r>
      <w:r w:rsidRPr="009040A6">
        <w:t>Требования к качеству муниципальной услуги (работы)</w:t>
      </w:r>
      <w:r w:rsidRPr="009040A6">
        <w:footnoteReference w:id="3"/>
      </w:r>
      <w:r w:rsidRPr="009040A6">
        <w:t>:</w:t>
      </w:r>
    </w:p>
    <w:p w:rsidR="00FE6A1A" w:rsidRPr="009040A6" w:rsidRDefault="00FE6A1A" w:rsidP="00FE6A1A">
      <w:pPr>
        <w:ind w:left="360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1"/>
        <w:gridCol w:w="2389"/>
        <w:gridCol w:w="2314"/>
        <w:gridCol w:w="2323"/>
        <w:gridCol w:w="2607"/>
        <w:gridCol w:w="2403"/>
      </w:tblGrid>
      <w:tr w:rsidR="00FE6A1A" w:rsidRPr="009040A6">
        <w:tc>
          <w:tcPr>
            <w:tcW w:w="2291" w:type="dxa"/>
          </w:tcPr>
          <w:p w:rsidR="00FE6A1A" w:rsidRDefault="00FE6A1A" w:rsidP="00FE6A1A">
            <w:pPr>
              <w:spacing w:before="120"/>
              <w:jc w:val="both"/>
            </w:pPr>
            <w:r>
              <w:t>Наименование</w:t>
            </w:r>
          </w:p>
          <w:p w:rsidR="00FE6A1A" w:rsidRPr="009040A6" w:rsidRDefault="00FE6A1A" w:rsidP="00FE6A1A">
            <w:pPr>
              <w:spacing w:before="120"/>
              <w:jc w:val="both"/>
            </w:pPr>
            <w:r>
              <w:t>услуги</w:t>
            </w:r>
          </w:p>
        </w:tc>
        <w:tc>
          <w:tcPr>
            <w:tcW w:w="2389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квалификации (опыту работы) специалиста, оказывающего услугу</w:t>
            </w:r>
          </w:p>
        </w:tc>
        <w:tc>
          <w:tcPr>
            <w:tcW w:w="2314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323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порядку, процедурам (регламенту) оказания услуги</w:t>
            </w:r>
          </w:p>
        </w:tc>
        <w:tc>
          <w:tcPr>
            <w:tcW w:w="2607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оборудованию и инструментам, необходимым для оказания услуги</w:t>
            </w:r>
          </w:p>
        </w:tc>
        <w:tc>
          <w:tcPr>
            <w:tcW w:w="2400" w:type="dxa"/>
          </w:tcPr>
          <w:p w:rsidR="00FE6A1A" w:rsidRPr="009040A6" w:rsidRDefault="00FE6A1A" w:rsidP="00FE6A1A">
            <w:pPr>
              <w:spacing w:before="120"/>
              <w:jc w:val="both"/>
            </w:pPr>
            <w:r w:rsidRPr="009040A6">
              <w:t>Требования к зданиям и сооружениям, необходимым для оказания услуги, и их содержанию</w:t>
            </w:r>
          </w:p>
        </w:tc>
      </w:tr>
      <w:tr w:rsidR="00FE6A1A" w:rsidRPr="009040A6">
        <w:trPr>
          <w:trHeight w:val="889"/>
        </w:trPr>
        <w:tc>
          <w:tcPr>
            <w:tcW w:w="2291" w:type="dxa"/>
          </w:tcPr>
          <w:p w:rsidR="00FE6A1A" w:rsidRDefault="00FE6A1A" w:rsidP="00FE6A1A">
            <w:r>
              <w:t xml:space="preserve">1.Услуги по организации и проведению </w:t>
            </w:r>
            <w:r>
              <w:lastRenderedPageBreak/>
              <w:t>массовых мероприятий на платной основе</w:t>
            </w:r>
          </w:p>
        </w:tc>
        <w:tc>
          <w:tcPr>
            <w:tcW w:w="2389" w:type="dxa"/>
          </w:tcPr>
          <w:p w:rsidR="00FE6A1A" w:rsidRPr="00361784" w:rsidRDefault="00FE6A1A" w:rsidP="00FE6A1A">
            <w:pPr>
              <w:spacing w:before="120"/>
            </w:pPr>
            <w:r>
              <w:lastRenderedPageBreak/>
              <w:t>Общие требования по тарифно-</w:t>
            </w:r>
            <w:r>
              <w:lastRenderedPageBreak/>
              <w:t>квалификационному справочнику. Укомплектованность  со средним специальным образованием, средним образованием  и без  образования</w:t>
            </w:r>
          </w:p>
        </w:tc>
        <w:tc>
          <w:tcPr>
            <w:tcW w:w="2314" w:type="dxa"/>
          </w:tcPr>
          <w:p w:rsidR="00FE6A1A" w:rsidRPr="00B93522" w:rsidRDefault="00FE6A1A" w:rsidP="00FE6A1A">
            <w:pPr>
              <w:spacing w:before="120"/>
              <w:ind w:left="73"/>
            </w:pPr>
            <w:r>
              <w:lastRenderedPageBreak/>
              <w:t xml:space="preserve">Приказ Министерства </w:t>
            </w:r>
            <w:r>
              <w:lastRenderedPageBreak/>
              <w:t>культуры и массовых коммуникаций РФ № 32 от 20.02.2008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</w:tc>
        <w:tc>
          <w:tcPr>
            <w:tcW w:w="2323" w:type="dxa"/>
          </w:tcPr>
          <w:p w:rsidR="00FE6A1A" w:rsidRDefault="00FE6A1A" w:rsidP="00FE6A1A">
            <w:pPr>
              <w:spacing w:before="120"/>
              <w:ind w:left="62"/>
            </w:pPr>
            <w:r>
              <w:lastRenderedPageBreak/>
              <w:t xml:space="preserve">Распоряжение правительства № </w:t>
            </w:r>
            <w:r>
              <w:lastRenderedPageBreak/>
              <w:t>923-р от 13.07.07г «О социальных нормативах и нормах», Национальный стандарт РФ ГОСТ Р 52113-2003г «Услуги населению. Номенклатура показателей качества» (утвержден Постановлением Госстандарта РФ от 28.07.2003г № 253-ст. дата введения 01.07.2004г., ФЗ от 30.03.1999г № 52-ФЗ «О санитарно- эпидемиологичес-</w:t>
            </w:r>
          </w:p>
          <w:p w:rsidR="00FE6A1A" w:rsidRPr="00687126" w:rsidRDefault="00FE6A1A" w:rsidP="00FE6A1A">
            <w:pPr>
              <w:spacing w:before="120"/>
              <w:ind w:left="62"/>
            </w:pPr>
            <w:r>
              <w:t xml:space="preserve">ком благополучии населения» </w:t>
            </w:r>
          </w:p>
        </w:tc>
        <w:tc>
          <w:tcPr>
            <w:tcW w:w="2607" w:type="dxa"/>
          </w:tcPr>
          <w:p w:rsidR="00FE6A1A" w:rsidRPr="00B93522" w:rsidRDefault="00FE6A1A" w:rsidP="00FE6A1A">
            <w:pPr>
              <w:spacing w:before="120"/>
              <w:ind w:left="73"/>
            </w:pPr>
            <w:r>
              <w:lastRenderedPageBreak/>
              <w:t xml:space="preserve">Приказ Министерства культуры и массовых </w:t>
            </w:r>
            <w:r>
              <w:lastRenderedPageBreak/>
              <w:t>коммуникаций РФ № 32 от 20.02.2008 «Об утверждении нормативов минимального ресурсного обеспечения услуг сельских учреждений культуры (общедоступных библиотек и культурно -досуговых учреждений)», Закон РФ от 07.02.1992г № 2300-1 «О защите потребителей»</w:t>
            </w:r>
          </w:p>
        </w:tc>
        <w:tc>
          <w:tcPr>
            <w:tcW w:w="2400" w:type="dxa"/>
          </w:tcPr>
          <w:p w:rsidR="00FE6A1A" w:rsidRDefault="00FE6A1A" w:rsidP="00FE6A1A">
            <w:pPr>
              <w:spacing w:before="120"/>
              <w:ind w:left="240"/>
            </w:pPr>
            <w:r>
              <w:lastRenderedPageBreak/>
              <w:t>Пожарная безопасность.</w:t>
            </w:r>
          </w:p>
          <w:p w:rsidR="00FE6A1A" w:rsidRDefault="00FE6A1A" w:rsidP="00FE6A1A">
            <w:pPr>
              <w:spacing w:before="120"/>
              <w:ind w:left="240"/>
            </w:pPr>
            <w:r>
              <w:lastRenderedPageBreak/>
              <w:t>Санитарно- гигиеническая безопасность.</w:t>
            </w:r>
          </w:p>
          <w:p w:rsidR="00FE6A1A" w:rsidRDefault="00FE6A1A" w:rsidP="00FE6A1A">
            <w:pPr>
              <w:spacing w:before="120"/>
              <w:ind w:left="240"/>
            </w:pPr>
            <w:r>
              <w:t>Экологическая безопасность.</w:t>
            </w:r>
          </w:p>
          <w:p w:rsidR="00FE6A1A" w:rsidRDefault="00FE6A1A" w:rsidP="00FE6A1A">
            <w:pPr>
              <w:spacing w:before="120"/>
              <w:ind w:left="240"/>
            </w:pPr>
            <w:r>
              <w:t>Профессиональная пригодность помещения для организации работы.</w:t>
            </w:r>
          </w:p>
          <w:p w:rsidR="00FE6A1A" w:rsidRDefault="00FE6A1A" w:rsidP="00FE6A1A">
            <w:pPr>
              <w:spacing w:before="120"/>
              <w:ind w:left="240"/>
            </w:pPr>
            <w:r>
              <w:t>Соответствие строительным нормам и правилам.</w:t>
            </w:r>
          </w:p>
          <w:p w:rsidR="00FE6A1A" w:rsidRDefault="00FE6A1A" w:rsidP="00FE6A1A">
            <w:pPr>
              <w:spacing w:before="120"/>
              <w:ind w:left="240"/>
            </w:pPr>
            <w:r>
              <w:t>Защита от внешнего несанкционирован</w:t>
            </w:r>
          </w:p>
          <w:p w:rsidR="00FE6A1A" w:rsidRPr="00687126" w:rsidRDefault="00FE6A1A" w:rsidP="00FE6A1A">
            <w:pPr>
              <w:spacing w:before="120"/>
              <w:ind w:left="240"/>
            </w:pPr>
            <w:r>
              <w:t>ного проникновения в здание</w:t>
            </w:r>
          </w:p>
        </w:tc>
      </w:tr>
    </w:tbl>
    <w:p w:rsidR="00FE6A1A" w:rsidRPr="009040A6" w:rsidRDefault="00FE6A1A" w:rsidP="00FE6A1A">
      <w:pPr>
        <w:jc w:val="center"/>
      </w:pPr>
    </w:p>
    <w:p w:rsidR="00FE6A1A" w:rsidRPr="009040A6" w:rsidRDefault="00FE6A1A" w:rsidP="00FE6A1A"/>
    <w:p w:rsidR="00FE6A1A" w:rsidRDefault="00FE6A1A" w:rsidP="00FE6A1A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4. Основания для изменения объема, приостановления и прекращения исполнения муниципального задания:</w:t>
      </w: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нарушения условий муниципального задания;</w:t>
      </w: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сокращения спроса на услугу;</w:t>
      </w: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          изменение объема лимитов бюджетных ассигнований;</w:t>
      </w: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          изменение нормативной правовой базы;</w:t>
      </w:r>
    </w:p>
    <w:p w:rsidR="00FE6A1A" w:rsidRDefault="00FE6A1A" w:rsidP="00FE6A1A">
      <w:pPr>
        <w:rPr>
          <w:sz w:val="28"/>
          <w:szCs w:val="28"/>
        </w:rPr>
      </w:pPr>
      <w:r>
        <w:rPr>
          <w:sz w:val="28"/>
          <w:szCs w:val="28"/>
        </w:rPr>
        <w:t xml:space="preserve">            иные.</w:t>
      </w:r>
    </w:p>
    <w:p w:rsidR="00FE6A1A" w:rsidRDefault="00FE6A1A" w:rsidP="00FE6A1A">
      <w:pPr>
        <w:rPr>
          <w:sz w:val="28"/>
          <w:szCs w:val="28"/>
        </w:rPr>
      </w:pPr>
    </w:p>
    <w:p w:rsidR="00FE6A1A" w:rsidRDefault="00FE6A1A" w:rsidP="00452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5. Порядок контроля за исполнением муниципального задания</w:t>
      </w:r>
    </w:p>
    <w:p w:rsidR="00FE6A1A" w:rsidRDefault="00FE6A1A" w:rsidP="00FE6A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3480"/>
        <w:gridCol w:w="3840"/>
        <w:gridCol w:w="6463"/>
      </w:tblGrid>
      <w:tr w:rsidR="00FE6A1A" w:rsidRPr="009A5E72" w:rsidTr="009A5E72">
        <w:tc>
          <w:tcPr>
            <w:tcW w:w="1428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№</w:t>
            </w:r>
          </w:p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п/п</w:t>
            </w:r>
          </w:p>
        </w:tc>
        <w:tc>
          <w:tcPr>
            <w:tcW w:w="348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384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   Периодичность</w:t>
            </w:r>
          </w:p>
        </w:tc>
        <w:tc>
          <w:tcPr>
            <w:tcW w:w="6463" w:type="dxa"/>
          </w:tcPr>
          <w:p w:rsidR="00FE6A1A" w:rsidRPr="009A5E72" w:rsidRDefault="004524F4" w:rsidP="0045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</w:t>
            </w:r>
            <w:r w:rsidR="00FE6A1A" w:rsidRPr="009A5E72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ов исполнительной власти, </w:t>
            </w:r>
            <w:r w:rsidR="00FE6A1A" w:rsidRPr="009A5E72">
              <w:rPr>
                <w:sz w:val="28"/>
                <w:szCs w:val="28"/>
              </w:rPr>
              <w:t>осуществляющи</w:t>
            </w:r>
            <w:r>
              <w:rPr>
                <w:sz w:val="28"/>
                <w:szCs w:val="28"/>
              </w:rPr>
              <w:t>х</w:t>
            </w:r>
            <w:r w:rsidR="00FE6A1A" w:rsidRPr="009A5E72">
              <w:rPr>
                <w:sz w:val="28"/>
                <w:szCs w:val="28"/>
              </w:rPr>
              <w:t xml:space="preserve">  контроль</w:t>
            </w:r>
            <w:r>
              <w:rPr>
                <w:sz w:val="28"/>
                <w:szCs w:val="28"/>
              </w:rPr>
              <w:t xml:space="preserve"> </w:t>
            </w:r>
            <w:r w:rsidR="00FE6A1A" w:rsidRPr="009A5E72">
              <w:rPr>
                <w:sz w:val="28"/>
                <w:szCs w:val="28"/>
              </w:rPr>
              <w:t xml:space="preserve"> исполнения </w:t>
            </w:r>
          </w:p>
        </w:tc>
      </w:tr>
      <w:tr w:rsidR="00FE6A1A" w:rsidRPr="009A5E72" w:rsidTr="009A5E72">
        <w:tc>
          <w:tcPr>
            <w:tcW w:w="1428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48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384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 2 раза в год</w:t>
            </w:r>
          </w:p>
        </w:tc>
        <w:tc>
          <w:tcPr>
            <w:tcW w:w="6463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Администрация Болдыревского сельского поселения</w:t>
            </w:r>
          </w:p>
        </w:tc>
      </w:tr>
      <w:tr w:rsidR="00FE6A1A" w:rsidRPr="009A5E72" w:rsidTr="009A5E72">
        <w:tc>
          <w:tcPr>
            <w:tcW w:w="1428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48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Внеплановые</w:t>
            </w:r>
          </w:p>
        </w:tc>
        <w:tc>
          <w:tcPr>
            <w:tcW w:w="3840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На основании приказа распорядителя средств</w:t>
            </w:r>
          </w:p>
        </w:tc>
        <w:tc>
          <w:tcPr>
            <w:tcW w:w="6463" w:type="dxa"/>
          </w:tcPr>
          <w:p w:rsidR="00FE6A1A" w:rsidRPr="009A5E72" w:rsidRDefault="00FE6A1A" w:rsidP="00FE6A1A">
            <w:pPr>
              <w:rPr>
                <w:sz w:val="28"/>
                <w:szCs w:val="28"/>
              </w:rPr>
            </w:pPr>
            <w:r w:rsidRPr="009A5E72">
              <w:rPr>
                <w:sz w:val="28"/>
                <w:szCs w:val="28"/>
              </w:rPr>
              <w:t>Администрация Болдыревского сельского поселения</w:t>
            </w:r>
          </w:p>
        </w:tc>
      </w:tr>
    </w:tbl>
    <w:p w:rsidR="00FE6A1A" w:rsidRPr="00F93766" w:rsidRDefault="00FE6A1A" w:rsidP="00FE6A1A">
      <w:pPr>
        <w:rPr>
          <w:sz w:val="28"/>
          <w:szCs w:val="28"/>
        </w:rPr>
      </w:pPr>
    </w:p>
    <w:p w:rsidR="00FE6A1A" w:rsidRPr="004524F4" w:rsidRDefault="00FE6A1A" w:rsidP="00FE6A1A">
      <w:pPr>
        <w:rPr>
          <w:sz w:val="28"/>
          <w:szCs w:val="28"/>
        </w:rPr>
      </w:pPr>
      <w:r w:rsidRPr="004524F4">
        <w:rPr>
          <w:sz w:val="28"/>
          <w:szCs w:val="28"/>
        </w:rPr>
        <w:t xml:space="preserve">  6. Формы отчетности утверждены </w:t>
      </w:r>
      <w:r w:rsidR="00274658">
        <w:rPr>
          <w:sz w:val="28"/>
          <w:szCs w:val="28"/>
        </w:rPr>
        <w:t xml:space="preserve">распоряжением </w:t>
      </w:r>
      <w:r w:rsidRPr="004524F4">
        <w:rPr>
          <w:sz w:val="28"/>
          <w:szCs w:val="28"/>
        </w:rPr>
        <w:t xml:space="preserve"> № 41 от 17.12.2010г.</w:t>
      </w:r>
    </w:p>
    <w:p w:rsidR="00FE6A1A" w:rsidRPr="004524F4" w:rsidRDefault="00FE6A1A" w:rsidP="00FE6A1A">
      <w:pPr>
        <w:rPr>
          <w:sz w:val="28"/>
          <w:szCs w:val="28"/>
        </w:rPr>
      </w:pPr>
      <w:r w:rsidRPr="004524F4">
        <w:rPr>
          <w:sz w:val="28"/>
          <w:szCs w:val="28"/>
        </w:rPr>
        <w:t xml:space="preserve">      Периодичность 2 раза в год. Отражают соответствия объема  предоставленных  услуг параметрами муниципального задания.</w:t>
      </w:r>
    </w:p>
    <w:p w:rsidR="00FE6A1A" w:rsidRPr="004524F4" w:rsidRDefault="00FE6A1A" w:rsidP="00FE6A1A">
      <w:pPr>
        <w:rPr>
          <w:sz w:val="28"/>
          <w:szCs w:val="28"/>
        </w:rPr>
      </w:pPr>
      <w:r w:rsidRPr="004524F4">
        <w:rPr>
          <w:sz w:val="28"/>
          <w:szCs w:val="28"/>
        </w:rPr>
        <w:t xml:space="preserve">      Соотношение качества оказанных услуг параметрами   муниципального задания.</w:t>
      </w:r>
    </w:p>
    <w:p w:rsidR="00FE6A1A" w:rsidRPr="004524F4" w:rsidRDefault="00FE6A1A" w:rsidP="00FE6A1A">
      <w:pPr>
        <w:rPr>
          <w:sz w:val="28"/>
          <w:szCs w:val="28"/>
        </w:rPr>
      </w:pPr>
    </w:p>
    <w:p w:rsidR="00FE6A1A" w:rsidRPr="004524F4" w:rsidRDefault="00FE6A1A" w:rsidP="00FE6A1A">
      <w:pPr>
        <w:rPr>
          <w:sz w:val="28"/>
          <w:szCs w:val="28"/>
        </w:rPr>
      </w:pPr>
    </w:p>
    <w:p w:rsidR="004524F4" w:rsidRDefault="004524F4" w:rsidP="00FE6A1A">
      <w:pPr>
        <w:rPr>
          <w:sz w:val="28"/>
          <w:szCs w:val="28"/>
        </w:rPr>
      </w:pPr>
    </w:p>
    <w:p w:rsidR="004524F4" w:rsidRDefault="004524F4" w:rsidP="00FE6A1A">
      <w:pPr>
        <w:rPr>
          <w:sz w:val="28"/>
          <w:szCs w:val="28"/>
        </w:rPr>
      </w:pPr>
    </w:p>
    <w:p w:rsidR="004524F4" w:rsidRDefault="004524F4" w:rsidP="00FE6A1A">
      <w:pPr>
        <w:rPr>
          <w:sz w:val="28"/>
          <w:szCs w:val="28"/>
        </w:rPr>
      </w:pPr>
    </w:p>
    <w:p w:rsidR="004524F4" w:rsidRDefault="004524F4" w:rsidP="00FE6A1A">
      <w:pPr>
        <w:rPr>
          <w:sz w:val="28"/>
          <w:szCs w:val="28"/>
        </w:rPr>
      </w:pPr>
    </w:p>
    <w:p w:rsidR="00FE6A1A" w:rsidRPr="004524F4" w:rsidRDefault="00FE6A1A" w:rsidP="00FE6A1A">
      <w:pPr>
        <w:rPr>
          <w:sz w:val="28"/>
          <w:szCs w:val="28"/>
        </w:rPr>
      </w:pPr>
      <w:r w:rsidRPr="004524F4">
        <w:rPr>
          <w:sz w:val="28"/>
          <w:szCs w:val="28"/>
        </w:rPr>
        <w:t xml:space="preserve">                               Директор М</w:t>
      </w:r>
      <w:r w:rsidR="004524F4">
        <w:rPr>
          <w:sz w:val="28"/>
          <w:szCs w:val="28"/>
        </w:rPr>
        <w:t>Б</w:t>
      </w:r>
      <w:r w:rsidRPr="004524F4">
        <w:rPr>
          <w:sz w:val="28"/>
          <w:szCs w:val="28"/>
        </w:rPr>
        <w:t>УК</w:t>
      </w:r>
    </w:p>
    <w:p w:rsidR="00FE6A1A" w:rsidRPr="004524F4" w:rsidRDefault="00FE6A1A" w:rsidP="00FE6A1A">
      <w:pPr>
        <w:rPr>
          <w:sz w:val="28"/>
          <w:szCs w:val="28"/>
        </w:rPr>
      </w:pPr>
      <w:r w:rsidRPr="004524F4">
        <w:rPr>
          <w:sz w:val="28"/>
          <w:szCs w:val="28"/>
        </w:rPr>
        <w:t xml:space="preserve">                            Дарьевский  </w:t>
      </w:r>
      <w:r w:rsidR="004524F4">
        <w:rPr>
          <w:sz w:val="28"/>
          <w:szCs w:val="28"/>
        </w:rPr>
        <w:t xml:space="preserve">СДК                              </w:t>
      </w:r>
      <w:r w:rsidRPr="004524F4">
        <w:rPr>
          <w:sz w:val="28"/>
          <w:szCs w:val="28"/>
        </w:rPr>
        <w:t xml:space="preserve">                                       А.Н.Калеева</w:t>
      </w:r>
    </w:p>
    <w:sectPr w:rsidR="00FE6A1A" w:rsidRPr="004524F4" w:rsidSect="00437C32">
      <w:pgSz w:w="16838" w:h="11906" w:orient="landscape"/>
      <w:pgMar w:top="1440" w:right="709" w:bottom="851" w:left="1134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DF" w:rsidRDefault="00BD19DF">
      <w:r>
        <w:separator/>
      </w:r>
    </w:p>
  </w:endnote>
  <w:endnote w:type="continuationSeparator" w:id="1">
    <w:p w:rsidR="00BD19DF" w:rsidRDefault="00BD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DF" w:rsidRDefault="00BD19DF">
      <w:r>
        <w:separator/>
      </w:r>
    </w:p>
  </w:footnote>
  <w:footnote w:type="continuationSeparator" w:id="1">
    <w:p w:rsidR="00BD19DF" w:rsidRDefault="00BD19DF">
      <w:r>
        <w:continuationSeparator/>
      </w:r>
    </w:p>
  </w:footnote>
  <w:footnote w:id="2">
    <w:p w:rsidR="00FE6A1A" w:rsidRDefault="00FE6A1A" w:rsidP="00FF7812">
      <w:pPr>
        <w:pStyle w:val="HTML"/>
      </w:pPr>
      <w:r>
        <w:footnoteRef/>
      </w:r>
      <w:r>
        <w:t xml:space="preserve"> У</w:t>
      </w:r>
      <w:r w:rsidRPr="002744A8">
        <w:t>казыва</w:t>
      </w:r>
      <w:r>
        <w:t>ю</w:t>
      </w:r>
      <w:r w:rsidRPr="002744A8">
        <w:t>тся наименование</w:t>
      </w:r>
      <w:r>
        <w:t xml:space="preserve"> и реквизиты нормативного правового акта или иного документа, устанавливающего требования.</w:t>
      </w:r>
    </w:p>
  </w:footnote>
  <w:footnote w:id="3">
    <w:p w:rsidR="00FE6A1A" w:rsidRDefault="00FE6A1A" w:rsidP="00530A43">
      <w:pPr>
        <w:pStyle w:val="HTML"/>
      </w:pPr>
      <w:r>
        <w:footnoteRef/>
      </w:r>
      <w:r>
        <w:t xml:space="preserve"> У</w:t>
      </w:r>
      <w:r w:rsidRPr="002744A8">
        <w:t>казыва</w:t>
      </w:r>
      <w:r>
        <w:t>ю</w:t>
      </w:r>
      <w:r w:rsidRPr="002744A8">
        <w:t>тся наименование</w:t>
      </w:r>
      <w:r>
        <w:t xml:space="preserve"> и реквизиты нормативного правового акта или иного документа, устанавливающего требования.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2EBC"/>
    <w:lvl w:ilvl="0">
      <w:numFmt w:val="bullet"/>
      <w:lvlText w:val="*"/>
      <w:lvlJc w:val="left"/>
    </w:lvl>
  </w:abstractNum>
  <w:abstractNum w:abstractNumId="1">
    <w:nsid w:val="032F54F6"/>
    <w:multiLevelType w:val="hybridMultilevel"/>
    <w:tmpl w:val="70C80F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107967"/>
    <w:multiLevelType w:val="hybridMultilevel"/>
    <w:tmpl w:val="462C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15C90"/>
    <w:multiLevelType w:val="hybridMultilevel"/>
    <w:tmpl w:val="99B43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6B675E"/>
    <w:multiLevelType w:val="hybridMultilevel"/>
    <w:tmpl w:val="B57038DA"/>
    <w:lvl w:ilvl="0" w:tplc="1150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D287F"/>
    <w:multiLevelType w:val="hybridMultilevel"/>
    <w:tmpl w:val="1CBE031E"/>
    <w:lvl w:ilvl="0" w:tplc="C7A810F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31181"/>
    <w:multiLevelType w:val="hybridMultilevel"/>
    <w:tmpl w:val="9418E7F8"/>
    <w:lvl w:ilvl="0" w:tplc="5D9C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826DE"/>
    <w:multiLevelType w:val="hybridMultilevel"/>
    <w:tmpl w:val="D40EDC32"/>
    <w:lvl w:ilvl="0" w:tplc="EEC6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FE6EDA">
      <w:numFmt w:val="none"/>
      <w:lvlText w:val=""/>
      <w:lvlJc w:val="left"/>
      <w:pPr>
        <w:tabs>
          <w:tab w:val="num" w:pos="360"/>
        </w:tabs>
      </w:pPr>
    </w:lvl>
    <w:lvl w:ilvl="2" w:tplc="2C727F98">
      <w:numFmt w:val="none"/>
      <w:lvlText w:val=""/>
      <w:lvlJc w:val="left"/>
      <w:pPr>
        <w:tabs>
          <w:tab w:val="num" w:pos="360"/>
        </w:tabs>
      </w:pPr>
    </w:lvl>
    <w:lvl w:ilvl="3" w:tplc="6B60A664">
      <w:numFmt w:val="none"/>
      <w:lvlText w:val=""/>
      <w:lvlJc w:val="left"/>
      <w:pPr>
        <w:tabs>
          <w:tab w:val="num" w:pos="360"/>
        </w:tabs>
      </w:pPr>
    </w:lvl>
    <w:lvl w:ilvl="4" w:tplc="C7E66B1A">
      <w:numFmt w:val="none"/>
      <w:lvlText w:val=""/>
      <w:lvlJc w:val="left"/>
      <w:pPr>
        <w:tabs>
          <w:tab w:val="num" w:pos="360"/>
        </w:tabs>
      </w:pPr>
    </w:lvl>
    <w:lvl w:ilvl="5" w:tplc="64A8DD22">
      <w:numFmt w:val="none"/>
      <w:lvlText w:val=""/>
      <w:lvlJc w:val="left"/>
      <w:pPr>
        <w:tabs>
          <w:tab w:val="num" w:pos="360"/>
        </w:tabs>
      </w:pPr>
    </w:lvl>
    <w:lvl w:ilvl="6" w:tplc="20BE6E70">
      <w:numFmt w:val="none"/>
      <w:lvlText w:val=""/>
      <w:lvlJc w:val="left"/>
      <w:pPr>
        <w:tabs>
          <w:tab w:val="num" w:pos="360"/>
        </w:tabs>
      </w:pPr>
    </w:lvl>
    <w:lvl w:ilvl="7" w:tplc="54268CC6">
      <w:numFmt w:val="none"/>
      <w:lvlText w:val=""/>
      <w:lvlJc w:val="left"/>
      <w:pPr>
        <w:tabs>
          <w:tab w:val="num" w:pos="360"/>
        </w:tabs>
      </w:pPr>
    </w:lvl>
    <w:lvl w:ilvl="8" w:tplc="F788C9F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2C94F33"/>
    <w:multiLevelType w:val="hybridMultilevel"/>
    <w:tmpl w:val="4C42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E49DC"/>
    <w:multiLevelType w:val="hybridMultilevel"/>
    <w:tmpl w:val="7F7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01E65"/>
    <w:multiLevelType w:val="hybridMultilevel"/>
    <w:tmpl w:val="F54C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33BD3"/>
    <w:multiLevelType w:val="hybridMultilevel"/>
    <w:tmpl w:val="0FFC88A0"/>
    <w:lvl w:ilvl="0" w:tplc="2DB005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84951"/>
    <w:multiLevelType w:val="hybridMultilevel"/>
    <w:tmpl w:val="E0EC59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B481985"/>
    <w:multiLevelType w:val="hybridMultilevel"/>
    <w:tmpl w:val="4DE485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A52C6"/>
    <w:multiLevelType w:val="hybridMultilevel"/>
    <w:tmpl w:val="7C4A9D9E"/>
    <w:lvl w:ilvl="0" w:tplc="68D8BD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C27A9"/>
    <w:multiLevelType w:val="hybridMultilevel"/>
    <w:tmpl w:val="81F40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147F1"/>
    <w:multiLevelType w:val="hybridMultilevel"/>
    <w:tmpl w:val="DBC0D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660803"/>
    <w:multiLevelType w:val="hybridMultilevel"/>
    <w:tmpl w:val="9D2E70D6"/>
    <w:lvl w:ilvl="0" w:tplc="5A027B9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A99436F"/>
    <w:multiLevelType w:val="hybridMultilevel"/>
    <w:tmpl w:val="03623F60"/>
    <w:lvl w:ilvl="0" w:tplc="94DC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0B07A">
      <w:numFmt w:val="none"/>
      <w:lvlText w:val=""/>
      <w:lvlJc w:val="left"/>
      <w:pPr>
        <w:tabs>
          <w:tab w:val="num" w:pos="360"/>
        </w:tabs>
      </w:pPr>
    </w:lvl>
    <w:lvl w:ilvl="2" w:tplc="D014166A">
      <w:numFmt w:val="none"/>
      <w:lvlText w:val=""/>
      <w:lvlJc w:val="left"/>
      <w:pPr>
        <w:tabs>
          <w:tab w:val="num" w:pos="360"/>
        </w:tabs>
      </w:pPr>
    </w:lvl>
    <w:lvl w:ilvl="3" w:tplc="6144DA1C">
      <w:numFmt w:val="none"/>
      <w:lvlText w:val=""/>
      <w:lvlJc w:val="left"/>
      <w:pPr>
        <w:tabs>
          <w:tab w:val="num" w:pos="360"/>
        </w:tabs>
      </w:pPr>
    </w:lvl>
    <w:lvl w:ilvl="4" w:tplc="193C64C6">
      <w:numFmt w:val="none"/>
      <w:lvlText w:val=""/>
      <w:lvlJc w:val="left"/>
      <w:pPr>
        <w:tabs>
          <w:tab w:val="num" w:pos="360"/>
        </w:tabs>
      </w:pPr>
    </w:lvl>
    <w:lvl w:ilvl="5" w:tplc="596E511C">
      <w:numFmt w:val="none"/>
      <w:lvlText w:val=""/>
      <w:lvlJc w:val="left"/>
      <w:pPr>
        <w:tabs>
          <w:tab w:val="num" w:pos="360"/>
        </w:tabs>
      </w:pPr>
    </w:lvl>
    <w:lvl w:ilvl="6" w:tplc="0254C906">
      <w:numFmt w:val="none"/>
      <w:lvlText w:val=""/>
      <w:lvlJc w:val="left"/>
      <w:pPr>
        <w:tabs>
          <w:tab w:val="num" w:pos="360"/>
        </w:tabs>
      </w:pPr>
    </w:lvl>
    <w:lvl w:ilvl="7" w:tplc="7BBAF414">
      <w:numFmt w:val="none"/>
      <w:lvlText w:val=""/>
      <w:lvlJc w:val="left"/>
      <w:pPr>
        <w:tabs>
          <w:tab w:val="num" w:pos="360"/>
        </w:tabs>
      </w:pPr>
    </w:lvl>
    <w:lvl w:ilvl="8" w:tplc="4258893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B377D49"/>
    <w:multiLevelType w:val="hybridMultilevel"/>
    <w:tmpl w:val="54FE0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BE3080"/>
    <w:multiLevelType w:val="hybridMultilevel"/>
    <w:tmpl w:val="D5B885D2"/>
    <w:lvl w:ilvl="0" w:tplc="4F0602B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238BD"/>
    <w:multiLevelType w:val="hybridMultilevel"/>
    <w:tmpl w:val="0514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A71D9C"/>
    <w:multiLevelType w:val="hybridMultilevel"/>
    <w:tmpl w:val="79BEF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537CE"/>
    <w:multiLevelType w:val="multilevel"/>
    <w:tmpl w:val="81F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27178"/>
    <w:multiLevelType w:val="hybridMultilevel"/>
    <w:tmpl w:val="31806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1B1D14"/>
    <w:multiLevelType w:val="hybridMultilevel"/>
    <w:tmpl w:val="9092B9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62E9552B"/>
    <w:multiLevelType w:val="hybridMultilevel"/>
    <w:tmpl w:val="FC6C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C7CF9"/>
    <w:multiLevelType w:val="multilevel"/>
    <w:tmpl w:val="5DA63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150D6"/>
    <w:multiLevelType w:val="hybridMultilevel"/>
    <w:tmpl w:val="27B0D9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C81CD1"/>
    <w:multiLevelType w:val="hybridMultilevel"/>
    <w:tmpl w:val="7322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A7541C"/>
    <w:multiLevelType w:val="singleLevel"/>
    <w:tmpl w:val="D28A8A66"/>
    <w:lvl w:ilvl="0">
      <w:start w:val="1"/>
      <w:numFmt w:val="decimal"/>
      <w:lvlText w:val="%1."/>
      <w:legacy w:legacy="1" w:legacySpace="0" w:legacyIndent="270"/>
      <w:lvlJc w:val="left"/>
      <w:rPr>
        <w:rFonts w:ascii="Times New Roman CYR" w:hAnsi="Times New Roman CYR" w:cs="Times New Roman CYR" w:hint="default"/>
      </w:rPr>
    </w:lvl>
  </w:abstractNum>
  <w:abstractNum w:abstractNumId="33">
    <w:nsid w:val="76E2092C"/>
    <w:multiLevelType w:val="multilevel"/>
    <w:tmpl w:val="5DA63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21"/>
  </w:num>
  <w:num w:numId="9">
    <w:abstractNumId w:val="34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8"/>
  </w:num>
  <w:num w:numId="14">
    <w:abstractNumId w:val="29"/>
  </w:num>
  <w:num w:numId="15">
    <w:abstractNumId w:val="15"/>
  </w:num>
  <w:num w:numId="16">
    <w:abstractNumId w:val="33"/>
  </w:num>
  <w:num w:numId="17">
    <w:abstractNumId w:val="13"/>
  </w:num>
  <w:num w:numId="18">
    <w:abstractNumId w:val="5"/>
  </w:num>
  <w:num w:numId="19">
    <w:abstractNumId w:val="30"/>
  </w:num>
  <w:num w:numId="20">
    <w:abstractNumId w:val="6"/>
  </w:num>
  <w:num w:numId="21">
    <w:abstractNumId w:val="27"/>
  </w:num>
  <w:num w:numId="22">
    <w:abstractNumId w:val="32"/>
  </w:num>
  <w:num w:numId="23">
    <w:abstractNumId w:val="9"/>
  </w:num>
  <w:num w:numId="24">
    <w:abstractNumId w:val="31"/>
  </w:num>
  <w:num w:numId="25">
    <w:abstractNumId w:val="14"/>
  </w:num>
  <w:num w:numId="26">
    <w:abstractNumId w:val="18"/>
  </w:num>
  <w:num w:numId="27">
    <w:abstractNumId w:val="4"/>
  </w:num>
  <w:num w:numId="28">
    <w:abstractNumId w:val="17"/>
  </w:num>
  <w:num w:numId="29">
    <w:abstractNumId w:val="22"/>
  </w:num>
  <w:num w:numId="30">
    <w:abstractNumId w:val="26"/>
  </w:num>
  <w:num w:numId="31">
    <w:abstractNumId w:val="10"/>
  </w:num>
  <w:num w:numId="32">
    <w:abstractNumId w:val="23"/>
  </w:num>
  <w:num w:numId="33">
    <w:abstractNumId w:val="20"/>
  </w:num>
  <w:num w:numId="34">
    <w:abstractNumId w:val="2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44F3C"/>
    <w:rsid w:val="00002507"/>
    <w:rsid w:val="00006CA0"/>
    <w:rsid w:val="00012958"/>
    <w:rsid w:val="00015039"/>
    <w:rsid w:val="00026B16"/>
    <w:rsid w:val="000353BA"/>
    <w:rsid w:val="00036E2B"/>
    <w:rsid w:val="000575D2"/>
    <w:rsid w:val="00063312"/>
    <w:rsid w:val="00071301"/>
    <w:rsid w:val="000812DB"/>
    <w:rsid w:val="00085573"/>
    <w:rsid w:val="00090B96"/>
    <w:rsid w:val="000963A1"/>
    <w:rsid w:val="0009756E"/>
    <w:rsid w:val="000A066D"/>
    <w:rsid w:val="000A1292"/>
    <w:rsid w:val="000A1609"/>
    <w:rsid w:val="000A1C44"/>
    <w:rsid w:val="000A403A"/>
    <w:rsid w:val="000B2F34"/>
    <w:rsid w:val="000C100B"/>
    <w:rsid w:val="000C224D"/>
    <w:rsid w:val="000C32CC"/>
    <w:rsid w:val="000C3F0C"/>
    <w:rsid w:val="000C7E02"/>
    <w:rsid w:val="000D41F5"/>
    <w:rsid w:val="000E1C92"/>
    <w:rsid w:val="000E3B20"/>
    <w:rsid w:val="000E5661"/>
    <w:rsid w:val="000F1287"/>
    <w:rsid w:val="000F27BF"/>
    <w:rsid w:val="000F2B5F"/>
    <w:rsid w:val="00100F73"/>
    <w:rsid w:val="00102076"/>
    <w:rsid w:val="00103C76"/>
    <w:rsid w:val="0011015F"/>
    <w:rsid w:val="0011728B"/>
    <w:rsid w:val="00121DD7"/>
    <w:rsid w:val="001300CE"/>
    <w:rsid w:val="00133A77"/>
    <w:rsid w:val="00136302"/>
    <w:rsid w:val="00137228"/>
    <w:rsid w:val="00153C22"/>
    <w:rsid w:val="00154B79"/>
    <w:rsid w:val="0016030E"/>
    <w:rsid w:val="00164296"/>
    <w:rsid w:val="00170FC2"/>
    <w:rsid w:val="00174893"/>
    <w:rsid w:val="00175B10"/>
    <w:rsid w:val="001774E6"/>
    <w:rsid w:val="00180E7B"/>
    <w:rsid w:val="00193198"/>
    <w:rsid w:val="00197713"/>
    <w:rsid w:val="001B7563"/>
    <w:rsid w:val="001C32E4"/>
    <w:rsid w:val="001C3E8A"/>
    <w:rsid w:val="001D4B47"/>
    <w:rsid w:val="001E28A6"/>
    <w:rsid w:val="001E7EA2"/>
    <w:rsid w:val="001F0B99"/>
    <w:rsid w:val="001F3150"/>
    <w:rsid w:val="001F3367"/>
    <w:rsid w:val="001F7DDA"/>
    <w:rsid w:val="00202163"/>
    <w:rsid w:val="00207C8D"/>
    <w:rsid w:val="00210D1A"/>
    <w:rsid w:val="002131C7"/>
    <w:rsid w:val="00221372"/>
    <w:rsid w:val="00221941"/>
    <w:rsid w:val="00221F3B"/>
    <w:rsid w:val="00224798"/>
    <w:rsid w:val="002257F5"/>
    <w:rsid w:val="00232FA5"/>
    <w:rsid w:val="00233551"/>
    <w:rsid w:val="0023784A"/>
    <w:rsid w:val="00254968"/>
    <w:rsid w:val="002562DA"/>
    <w:rsid w:val="00261EB1"/>
    <w:rsid w:val="00263338"/>
    <w:rsid w:val="002678EC"/>
    <w:rsid w:val="00273439"/>
    <w:rsid w:val="00274658"/>
    <w:rsid w:val="00295667"/>
    <w:rsid w:val="002A027F"/>
    <w:rsid w:val="002A1336"/>
    <w:rsid w:val="002A7318"/>
    <w:rsid w:val="002B44EF"/>
    <w:rsid w:val="002B4910"/>
    <w:rsid w:val="002B5E0C"/>
    <w:rsid w:val="002E2445"/>
    <w:rsid w:val="002E2F02"/>
    <w:rsid w:val="002E4526"/>
    <w:rsid w:val="002E55C1"/>
    <w:rsid w:val="002E5771"/>
    <w:rsid w:val="002E7C61"/>
    <w:rsid w:val="002F3101"/>
    <w:rsid w:val="003147B7"/>
    <w:rsid w:val="0033185D"/>
    <w:rsid w:val="0034086A"/>
    <w:rsid w:val="00341223"/>
    <w:rsid w:val="00361784"/>
    <w:rsid w:val="00365719"/>
    <w:rsid w:val="00376DCB"/>
    <w:rsid w:val="00377A8B"/>
    <w:rsid w:val="00383944"/>
    <w:rsid w:val="003851BB"/>
    <w:rsid w:val="0038564F"/>
    <w:rsid w:val="00393329"/>
    <w:rsid w:val="003B0BF4"/>
    <w:rsid w:val="003B6BFB"/>
    <w:rsid w:val="003B79A3"/>
    <w:rsid w:val="003C7772"/>
    <w:rsid w:val="003D0E04"/>
    <w:rsid w:val="003D3B34"/>
    <w:rsid w:val="003D581E"/>
    <w:rsid w:val="003D7A15"/>
    <w:rsid w:val="003E0468"/>
    <w:rsid w:val="003E07F0"/>
    <w:rsid w:val="003E1692"/>
    <w:rsid w:val="003E3A01"/>
    <w:rsid w:val="003F0626"/>
    <w:rsid w:val="003F1681"/>
    <w:rsid w:val="0040076E"/>
    <w:rsid w:val="00401DBD"/>
    <w:rsid w:val="00406691"/>
    <w:rsid w:val="00434034"/>
    <w:rsid w:val="00437C32"/>
    <w:rsid w:val="00444D01"/>
    <w:rsid w:val="004524F4"/>
    <w:rsid w:val="00466254"/>
    <w:rsid w:val="004675AB"/>
    <w:rsid w:val="00474EAA"/>
    <w:rsid w:val="004774A5"/>
    <w:rsid w:val="00484543"/>
    <w:rsid w:val="00486094"/>
    <w:rsid w:val="004956E9"/>
    <w:rsid w:val="004A4E45"/>
    <w:rsid w:val="004B591D"/>
    <w:rsid w:val="004C38EF"/>
    <w:rsid w:val="004D2187"/>
    <w:rsid w:val="004D5633"/>
    <w:rsid w:val="004E1396"/>
    <w:rsid w:val="004E4EEE"/>
    <w:rsid w:val="004E6005"/>
    <w:rsid w:val="004F0382"/>
    <w:rsid w:val="004F0DCF"/>
    <w:rsid w:val="004F4FE2"/>
    <w:rsid w:val="004F7930"/>
    <w:rsid w:val="00502B81"/>
    <w:rsid w:val="00520A39"/>
    <w:rsid w:val="00521A99"/>
    <w:rsid w:val="00523225"/>
    <w:rsid w:val="00530A43"/>
    <w:rsid w:val="0053317C"/>
    <w:rsid w:val="0053395A"/>
    <w:rsid w:val="00544EE6"/>
    <w:rsid w:val="00547C58"/>
    <w:rsid w:val="005505F4"/>
    <w:rsid w:val="00553281"/>
    <w:rsid w:val="00556ADC"/>
    <w:rsid w:val="005675C3"/>
    <w:rsid w:val="005702BA"/>
    <w:rsid w:val="00571D85"/>
    <w:rsid w:val="00572561"/>
    <w:rsid w:val="0057402A"/>
    <w:rsid w:val="0057424D"/>
    <w:rsid w:val="00582EA2"/>
    <w:rsid w:val="00584BD2"/>
    <w:rsid w:val="005951BE"/>
    <w:rsid w:val="005A3198"/>
    <w:rsid w:val="005A404D"/>
    <w:rsid w:val="005A6705"/>
    <w:rsid w:val="005B03C5"/>
    <w:rsid w:val="005B144A"/>
    <w:rsid w:val="005B5709"/>
    <w:rsid w:val="005B7A9A"/>
    <w:rsid w:val="005C0881"/>
    <w:rsid w:val="005C4250"/>
    <w:rsid w:val="005C4CBB"/>
    <w:rsid w:val="005C4EAA"/>
    <w:rsid w:val="005C6EF5"/>
    <w:rsid w:val="005D1480"/>
    <w:rsid w:val="005D4FCA"/>
    <w:rsid w:val="005D7AD3"/>
    <w:rsid w:val="005E18B3"/>
    <w:rsid w:val="005E1D0A"/>
    <w:rsid w:val="005F077E"/>
    <w:rsid w:val="005F41BC"/>
    <w:rsid w:val="005F51F2"/>
    <w:rsid w:val="00600CCB"/>
    <w:rsid w:val="00605A30"/>
    <w:rsid w:val="00612AA4"/>
    <w:rsid w:val="00615793"/>
    <w:rsid w:val="006202BF"/>
    <w:rsid w:val="00644F3C"/>
    <w:rsid w:val="006455F3"/>
    <w:rsid w:val="00647D56"/>
    <w:rsid w:val="00660838"/>
    <w:rsid w:val="00680606"/>
    <w:rsid w:val="006817D4"/>
    <w:rsid w:val="0068248A"/>
    <w:rsid w:val="00687126"/>
    <w:rsid w:val="00693C5F"/>
    <w:rsid w:val="00695C10"/>
    <w:rsid w:val="006A2B9E"/>
    <w:rsid w:val="006A4382"/>
    <w:rsid w:val="006B04C6"/>
    <w:rsid w:val="006B16E3"/>
    <w:rsid w:val="006C1E85"/>
    <w:rsid w:val="006C5D56"/>
    <w:rsid w:val="006D0215"/>
    <w:rsid w:val="006D261D"/>
    <w:rsid w:val="006D3C2F"/>
    <w:rsid w:val="006D4164"/>
    <w:rsid w:val="006D4A1B"/>
    <w:rsid w:val="006E1421"/>
    <w:rsid w:val="006E397A"/>
    <w:rsid w:val="006F096E"/>
    <w:rsid w:val="006F12DC"/>
    <w:rsid w:val="006F3E6B"/>
    <w:rsid w:val="006F5AF8"/>
    <w:rsid w:val="007003ED"/>
    <w:rsid w:val="0071044A"/>
    <w:rsid w:val="00712682"/>
    <w:rsid w:val="007176ED"/>
    <w:rsid w:val="00717D0C"/>
    <w:rsid w:val="00720731"/>
    <w:rsid w:val="00720B23"/>
    <w:rsid w:val="007246B2"/>
    <w:rsid w:val="00726AED"/>
    <w:rsid w:val="00727B26"/>
    <w:rsid w:val="007335C6"/>
    <w:rsid w:val="00740064"/>
    <w:rsid w:val="007418B3"/>
    <w:rsid w:val="007445FD"/>
    <w:rsid w:val="007456A3"/>
    <w:rsid w:val="0075772F"/>
    <w:rsid w:val="0076167E"/>
    <w:rsid w:val="007631B4"/>
    <w:rsid w:val="00770D86"/>
    <w:rsid w:val="00772374"/>
    <w:rsid w:val="007752C5"/>
    <w:rsid w:val="007928AF"/>
    <w:rsid w:val="00792C48"/>
    <w:rsid w:val="00792DB1"/>
    <w:rsid w:val="007965B1"/>
    <w:rsid w:val="0079791E"/>
    <w:rsid w:val="007A1026"/>
    <w:rsid w:val="007A42EF"/>
    <w:rsid w:val="007A45E2"/>
    <w:rsid w:val="007A4FDD"/>
    <w:rsid w:val="007A72DE"/>
    <w:rsid w:val="007B1628"/>
    <w:rsid w:val="007B2026"/>
    <w:rsid w:val="007B33A4"/>
    <w:rsid w:val="007B42CA"/>
    <w:rsid w:val="007C06B4"/>
    <w:rsid w:val="007C24B3"/>
    <w:rsid w:val="007C3F61"/>
    <w:rsid w:val="007C603A"/>
    <w:rsid w:val="007C7B16"/>
    <w:rsid w:val="007D2E0A"/>
    <w:rsid w:val="007D38A3"/>
    <w:rsid w:val="007D46FB"/>
    <w:rsid w:val="007D7A9A"/>
    <w:rsid w:val="007E2008"/>
    <w:rsid w:val="007E2C41"/>
    <w:rsid w:val="007E390D"/>
    <w:rsid w:val="007F02C9"/>
    <w:rsid w:val="007F5EE6"/>
    <w:rsid w:val="00802769"/>
    <w:rsid w:val="00805606"/>
    <w:rsid w:val="00805ABA"/>
    <w:rsid w:val="00810B54"/>
    <w:rsid w:val="0082135D"/>
    <w:rsid w:val="0082336C"/>
    <w:rsid w:val="0083635E"/>
    <w:rsid w:val="008444E9"/>
    <w:rsid w:val="00851DFD"/>
    <w:rsid w:val="00852B6E"/>
    <w:rsid w:val="008539D6"/>
    <w:rsid w:val="00861597"/>
    <w:rsid w:val="00863C8A"/>
    <w:rsid w:val="00872C34"/>
    <w:rsid w:val="008742E8"/>
    <w:rsid w:val="00875FB7"/>
    <w:rsid w:val="008775AB"/>
    <w:rsid w:val="008809BD"/>
    <w:rsid w:val="008858BF"/>
    <w:rsid w:val="008A0B22"/>
    <w:rsid w:val="008A5F66"/>
    <w:rsid w:val="008B0890"/>
    <w:rsid w:val="008C45C2"/>
    <w:rsid w:val="008E36D0"/>
    <w:rsid w:val="00900473"/>
    <w:rsid w:val="009040A6"/>
    <w:rsid w:val="00907C22"/>
    <w:rsid w:val="00915196"/>
    <w:rsid w:val="00920E6A"/>
    <w:rsid w:val="00921F0D"/>
    <w:rsid w:val="009243FB"/>
    <w:rsid w:val="00927AC0"/>
    <w:rsid w:val="009310BB"/>
    <w:rsid w:val="00932691"/>
    <w:rsid w:val="0094041B"/>
    <w:rsid w:val="00942BAA"/>
    <w:rsid w:val="0094401B"/>
    <w:rsid w:val="00950988"/>
    <w:rsid w:val="00950E75"/>
    <w:rsid w:val="0095269D"/>
    <w:rsid w:val="00953FE7"/>
    <w:rsid w:val="00962436"/>
    <w:rsid w:val="00995317"/>
    <w:rsid w:val="009A08C3"/>
    <w:rsid w:val="009A32B3"/>
    <w:rsid w:val="009A3C7C"/>
    <w:rsid w:val="009A46C6"/>
    <w:rsid w:val="009A5E72"/>
    <w:rsid w:val="009B3C3D"/>
    <w:rsid w:val="009C2B82"/>
    <w:rsid w:val="009D2671"/>
    <w:rsid w:val="009D7055"/>
    <w:rsid w:val="009E6F4D"/>
    <w:rsid w:val="009F169B"/>
    <w:rsid w:val="009F3378"/>
    <w:rsid w:val="00A02599"/>
    <w:rsid w:val="00A110DA"/>
    <w:rsid w:val="00A16F59"/>
    <w:rsid w:val="00A21195"/>
    <w:rsid w:val="00A21C4F"/>
    <w:rsid w:val="00A22B8B"/>
    <w:rsid w:val="00A252CA"/>
    <w:rsid w:val="00A34B81"/>
    <w:rsid w:val="00A46C85"/>
    <w:rsid w:val="00A47399"/>
    <w:rsid w:val="00A623A9"/>
    <w:rsid w:val="00A63290"/>
    <w:rsid w:val="00A639EF"/>
    <w:rsid w:val="00A67A9B"/>
    <w:rsid w:val="00A67B13"/>
    <w:rsid w:val="00A717F8"/>
    <w:rsid w:val="00A71F8B"/>
    <w:rsid w:val="00A746B8"/>
    <w:rsid w:val="00A753CE"/>
    <w:rsid w:val="00A75CB5"/>
    <w:rsid w:val="00A7752F"/>
    <w:rsid w:val="00A77B18"/>
    <w:rsid w:val="00A863BF"/>
    <w:rsid w:val="00AA2F26"/>
    <w:rsid w:val="00AA4584"/>
    <w:rsid w:val="00AA63FB"/>
    <w:rsid w:val="00AB0118"/>
    <w:rsid w:val="00AB0DB1"/>
    <w:rsid w:val="00AB2C0F"/>
    <w:rsid w:val="00AC2184"/>
    <w:rsid w:val="00AC2918"/>
    <w:rsid w:val="00AC2C44"/>
    <w:rsid w:val="00AD121A"/>
    <w:rsid w:val="00AD1417"/>
    <w:rsid w:val="00AD2BE8"/>
    <w:rsid w:val="00AF0032"/>
    <w:rsid w:val="00AF3A32"/>
    <w:rsid w:val="00AF418A"/>
    <w:rsid w:val="00B045B2"/>
    <w:rsid w:val="00B13912"/>
    <w:rsid w:val="00B13C96"/>
    <w:rsid w:val="00B14136"/>
    <w:rsid w:val="00B14E4E"/>
    <w:rsid w:val="00B26976"/>
    <w:rsid w:val="00B3188D"/>
    <w:rsid w:val="00B37A41"/>
    <w:rsid w:val="00B41E58"/>
    <w:rsid w:val="00B5210C"/>
    <w:rsid w:val="00B55960"/>
    <w:rsid w:val="00B5656E"/>
    <w:rsid w:val="00B61163"/>
    <w:rsid w:val="00B61DB9"/>
    <w:rsid w:val="00B659B1"/>
    <w:rsid w:val="00B7332E"/>
    <w:rsid w:val="00B86AE8"/>
    <w:rsid w:val="00B93522"/>
    <w:rsid w:val="00BA055E"/>
    <w:rsid w:val="00BA10BA"/>
    <w:rsid w:val="00BA22C5"/>
    <w:rsid w:val="00BA24D2"/>
    <w:rsid w:val="00BC5101"/>
    <w:rsid w:val="00BD19DF"/>
    <w:rsid w:val="00BD1B98"/>
    <w:rsid w:val="00BD3827"/>
    <w:rsid w:val="00BE14C9"/>
    <w:rsid w:val="00BE6899"/>
    <w:rsid w:val="00BF192D"/>
    <w:rsid w:val="00BF5B36"/>
    <w:rsid w:val="00C01270"/>
    <w:rsid w:val="00C07BF0"/>
    <w:rsid w:val="00C1063F"/>
    <w:rsid w:val="00C17FE4"/>
    <w:rsid w:val="00C371FB"/>
    <w:rsid w:val="00C42109"/>
    <w:rsid w:val="00C42245"/>
    <w:rsid w:val="00C437EB"/>
    <w:rsid w:val="00C517AF"/>
    <w:rsid w:val="00C53238"/>
    <w:rsid w:val="00C57835"/>
    <w:rsid w:val="00C73EB6"/>
    <w:rsid w:val="00C81B9A"/>
    <w:rsid w:val="00C83862"/>
    <w:rsid w:val="00C85E7F"/>
    <w:rsid w:val="00C926DB"/>
    <w:rsid w:val="00C967B9"/>
    <w:rsid w:val="00CA44FF"/>
    <w:rsid w:val="00CB0D51"/>
    <w:rsid w:val="00CB39B3"/>
    <w:rsid w:val="00CC19AA"/>
    <w:rsid w:val="00CC4ED9"/>
    <w:rsid w:val="00CD16AB"/>
    <w:rsid w:val="00CE28B1"/>
    <w:rsid w:val="00CF0CE8"/>
    <w:rsid w:val="00CF2851"/>
    <w:rsid w:val="00CF7FD7"/>
    <w:rsid w:val="00D00AF8"/>
    <w:rsid w:val="00D028D0"/>
    <w:rsid w:val="00D30E93"/>
    <w:rsid w:val="00D31CD7"/>
    <w:rsid w:val="00D31F10"/>
    <w:rsid w:val="00D324D1"/>
    <w:rsid w:val="00D339B6"/>
    <w:rsid w:val="00D44146"/>
    <w:rsid w:val="00D55FBF"/>
    <w:rsid w:val="00D57050"/>
    <w:rsid w:val="00D57B28"/>
    <w:rsid w:val="00D63046"/>
    <w:rsid w:val="00D72643"/>
    <w:rsid w:val="00D74D49"/>
    <w:rsid w:val="00D85AC3"/>
    <w:rsid w:val="00D87A0D"/>
    <w:rsid w:val="00D96E9B"/>
    <w:rsid w:val="00DA08AF"/>
    <w:rsid w:val="00DA24F4"/>
    <w:rsid w:val="00DA3C8E"/>
    <w:rsid w:val="00DB0C40"/>
    <w:rsid w:val="00DB2895"/>
    <w:rsid w:val="00DB4A93"/>
    <w:rsid w:val="00DC63FE"/>
    <w:rsid w:val="00DC7723"/>
    <w:rsid w:val="00DC7F09"/>
    <w:rsid w:val="00DD39C1"/>
    <w:rsid w:val="00DD3ABB"/>
    <w:rsid w:val="00DD52AD"/>
    <w:rsid w:val="00DE0B91"/>
    <w:rsid w:val="00DE3603"/>
    <w:rsid w:val="00DE3EBA"/>
    <w:rsid w:val="00DE7967"/>
    <w:rsid w:val="00DF0298"/>
    <w:rsid w:val="00DF34D3"/>
    <w:rsid w:val="00E03501"/>
    <w:rsid w:val="00E05F3A"/>
    <w:rsid w:val="00E0667C"/>
    <w:rsid w:val="00E06E11"/>
    <w:rsid w:val="00E07122"/>
    <w:rsid w:val="00E1549B"/>
    <w:rsid w:val="00E17EFE"/>
    <w:rsid w:val="00E25452"/>
    <w:rsid w:val="00E3087D"/>
    <w:rsid w:val="00E308CA"/>
    <w:rsid w:val="00E3133B"/>
    <w:rsid w:val="00E31C5A"/>
    <w:rsid w:val="00E413EC"/>
    <w:rsid w:val="00E4207A"/>
    <w:rsid w:val="00E444D6"/>
    <w:rsid w:val="00E712A5"/>
    <w:rsid w:val="00E76B2B"/>
    <w:rsid w:val="00E85CC7"/>
    <w:rsid w:val="00E87B7D"/>
    <w:rsid w:val="00E96673"/>
    <w:rsid w:val="00EA1B52"/>
    <w:rsid w:val="00EA1D74"/>
    <w:rsid w:val="00EA620B"/>
    <w:rsid w:val="00EC0862"/>
    <w:rsid w:val="00EC0BA2"/>
    <w:rsid w:val="00ED16F4"/>
    <w:rsid w:val="00EF26DE"/>
    <w:rsid w:val="00EF5FCF"/>
    <w:rsid w:val="00EF604A"/>
    <w:rsid w:val="00F000E3"/>
    <w:rsid w:val="00F011DC"/>
    <w:rsid w:val="00F01D89"/>
    <w:rsid w:val="00F10818"/>
    <w:rsid w:val="00F14746"/>
    <w:rsid w:val="00F1777B"/>
    <w:rsid w:val="00F320D7"/>
    <w:rsid w:val="00F52C61"/>
    <w:rsid w:val="00F61FAA"/>
    <w:rsid w:val="00F8016E"/>
    <w:rsid w:val="00F80D8A"/>
    <w:rsid w:val="00F814C7"/>
    <w:rsid w:val="00F84B72"/>
    <w:rsid w:val="00F85994"/>
    <w:rsid w:val="00F93766"/>
    <w:rsid w:val="00F94E08"/>
    <w:rsid w:val="00FA2B92"/>
    <w:rsid w:val="00FA300F"/>
    <w:rsid w:val="00FA5A19"/>
    <w:rsid w:val="00FB06FB"/>
    <w:rsid w:val="00FB3229"/>
    <w:rsid w:val="00FC0B22"/>
    <w:rsid w:val="00FC15F2"/>
    <w:rsid w:val="00FC38E6"/>
    <w:rsid w:val="00FD654B"/>
    <w:rsid w:val="00FD7202"/>
    <w:rsid w:val="00FD74E1"/>
    <w:rsid w:val="00FE0A6C"/>
    <w:rsid w:val="00FE6A1A"/>
    <w:rsid w:val="00FE7C17"/>
    <w:rsid w:val="00FF2B25"/>
    <w:rsid w:val="00FF442A"/>
    <w:rsid w:val="00FF6848"/>
    <w:rsid w:val="00FF76F0"/>
    <w:rsid w:val="00FF7812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4C6"/>
    <w:rPr>
      <w:sz w:val="24"/>
      <w:szCs w:val="24"/>
    </w:rPr>
  </w:style>
  <w:style w:type="paragraph" w:styleId="1">
    <w:name w:val="heading 1"/>
    <w:basedOn w:val="a"/>
    <w:next w:val="a"/>
    <w:qFormat/>
    <w:rsid w:val="00FB3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2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2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B04C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B0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5">
    <w:name w:val="Body Text"/>
    <w:basedOn w:val="a"/>
    <w:rsid w:val="006B04C6"/>
    <w:pPr>
      <w:spacing w:after="120"/>
    </w:pPr>
  </w:style>
  <w:style w:type="character" w:styleId="a6">
    <w:name w:val="Strong"/>
    <w:basedOn w:val="a0"/>
    <w:qFormat/>
    <w:rsid w:val="006B04C6"/>
    <w:rPr>
      <w:b/>
      <w:bCs/>
    </w:rPr>
  </w:style>
  <w:style w:type="paragraph" w:styleId="a7">
    <w:name w:val="Normal (Web)"/>
    <w:basedOn w:val="a"/>
    <w:rsid w:val="006B04C6"/>
    <w:pPr>
      <w:spacing w:before="100" w:beforeAutospacing="1" w:after="100" w:afterAutospacing="1"/>
    </w:pPr>
  </w:style>
  <w:style w:type="paragraph" w:styleId="a8">
    <w:name w:val="No Spacing"/>
    <w:qFormat/>
    <w:rsid w:val="006B04C6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6B04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6B04C6"/>
    <w:pPr>
      <w:spacing w:after="120" w:line="480" w:lineRule="auto"/>
      <w:ind w:left="283"/>
    </w:pPr>
  </w:style>
  <w:style w:type="paragraph" w:styleId="10">
    <w:name w:val="toc 1"/>
    <w:basedOn w:val="a"/>
    <w:next w:val="a"/>
    <w:autoRedefine/>
    <w:semiHidden/>
    <w:rsid w:val="009310BB"/>
    <w:pPr>
      <w:spacing w:before="120"/>
    </w:pPr>
    <w:rPr>
      <w:bCs/>
      <w:iCs/>
      <w:sz w:val="28"/>
      <w:szCs w:val="28"/>
    </w:rPr>
  </w:style>
  <w:style w:type="paragraph" w:styleId="21">
    <w:name w:val="toc 2"/>
    <w:basedOn w:val="a"/>
    <w:next w:val="a"/>
    <w:autoRedefine/>
    <w:semiHidden/>
    <w:rsid w:val="00090B96"/>
    <w:pPr>
      <w:spacing w:before="120"/>
      <w:ind w:left="240"/>
    </w:pPr>
    <w:rPr>
      <w:b/>
      <w:bCs/>
      <w:sz w:val="22"/>
      <w:szCs w:val="26"/>
    </w:rPr>
  </w:style>
  <w:style w:type="paragraph" w:styleId="30">
    <w:name w:val="toc 3"/>
    <w:basedOn w:val="a"/>
    <w:next w:val="a"/>
    <w:autoRedefine/>
    <w:semiHidden/>
    <w:rsid w:val="00852B6E"/>
    <w:pPr>
      <w:ind w:left="480"/>
    </w:pPr>
    <w:rPr>
      <w:sz w:val="20"/>
    </w:rPr>
  </w:style>
  <w:style w:type="paragraph" w:styleId="4">
    <w:name w:val="toc 4"/>
    <w:basedOn w:val="a"/>
    <w:next w:val="a"/>
    <w:autoRedefine/>
    <w:semiHidden/>
    <w:rsid w:val="00852B6E"/>
    <w:pPr>
      <w:ind w:left="720"/>
    </w:pPr>
    <w:rPr>
      <w:sz w:val="20"/>
    </w:rPr>
  </w:style>
  <w:style w:type="paragraph" w:styleId="5">
    <w:name w:val="toc 5"/>
    <w:basedOn w:val="a"/>
    <w:next w:val="a"/>
    <w:autoRedefine/>
    <w:semiHidden/>
    <w:rsid w:val="00852B6E"/>
    <w:pPr>
      <w:ind w:left="960"/>
    </w:pPr>
    <w:rPr>
      <w:sz w:val="20"/>
    </w:rPr>
  </w:style>
  <w:style w:type="paragraph" w:styleId="6">
    <w:name w:val="toc 6"/>
    <w:basedOn w:val="a"/>
    <w:next w:val="a"/>
    <w:autoRedefine/>
    <w:semiHidden/>
    <w:rsid w:val="00852B6E"/>
    <w:pPr>
      <w:ind w:left="1200"/>
    </w:pPr>
    <w:rPr>
      <w:sz w:val="20"/>
    </w:rPr>
  </w:style>
  <w:style w:type="paragraph" w:styleId="7">
    <w:name w:val="toc 7"/>
    <w:basedOn w:val="a"/>
    <w:next w:val="a"/>
    <w:autoRedefine/>
    <w:semiHidden/>
    <w:rsid w:val="00852B6E"/>
    <w:pPr>
      <w:ind w:left="1440"/>
    </w:pPr>
    <w:rPr>
      <w:sz w:val="20"/>
    </w:rPr>
  </w:style>
  <w:style w:type="paragraph" w:styleId="8">
    <w:name w:val="toc 8"/>
    <w:basedOn w:val="a"/>
    <w:next w:val="a"/>
    <w:autoRedefine/>
    <w:semiHidden/>
    <w:rsid w:val="00852B6E"/>
    <w:pPr>
      <w:ind w:left="1680"/>
    </w:pPr>
    <w:rPr>
      <w:sz w:val="20"/>
    </w:rPr>
  </w:style>
  <w:style w:type="paragraph" w:styleId="9">
    <w:name w:val="toc 9"/>
    <w:basedOn w:val="a"/>
    <w:next w:val="a"/>
    <w:autoRedefine/>
    <w:semiHidden/>
    <w:rsid w:val="00852B6E"/>
    <w:pPr>
      <w:ind w:left="1920"/>
    </w:pPr>
    <w:rPr>
      <w:sz w:val="20"/>
    </w:rPr>
  </w:style>
  <w:style w:type="character" w:styleId="a9">
    <w:name w:val="Hyperlink"/>
    <w:basedOn w:val="a0"/>
    <w:rsid w:val="00852B6E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D7264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72643"/>
  </w:style>
  <w:style w:type="paragraph" w:styleId="ad">
    <w:name w:val="footnote text"/>
    <w:aliases w:val=" Знак"/>
    <w:basedOn w:val="a"/>
    <w:link w:val="ae"/>
    <w:semiHidden/>
    <w:rsid w:val="00DE3603"/>
    <w:rPr>
      <w:sz w:val="20"/>
      <w:szCs w:val="20"/>
    </w:rPr>
  </w:style>
  <w:style w:type="character" w:styleId="af">
    <w:name w:val="footnote reference"/>
    <w:basedOn w:val="a0"/>
    <w:semiHidden/>
    <w:rsid w:val="00DE3603"/>
    <w:rPr>
      <w:vertAlign w:val="superscript"/>
    </w:rPr>
  </w:style>
  <w:style w:type="paragraph" w:customStyle="1" w:styleId="ConsPlusNormal">
    <w:name w:val="ConsPlusNormal"/>
    <w:rsid w:val="006E1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qFormat/>
    <w:rsid w:val="006E1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кст сноски Знак"/>
    <w:aliases w:val=" Знак Знак"/>
    <w:basedOn w:val="a0"/>
    <w:link w:val="ad"/>
    <w:semiHidden/>
    <w:rsid w:val="006E1421"/>
    <w:rPr>
      <w:lang w:val="ru-RU" w:eastAsia="ru-RU" w:bidi="ar-SA"/>
    </w:rPr>
  </w:style>
  <w:style w:type="paragraph" w:customStyle="1" w:styleId="CharChar1CharChar">
    <w:name w:val="Char Char1 Знак Знак Char Char"/>
    <w:basedOn w:val="a"/>
    <w:rsid w:val="000855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92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header"/>
    <w:basedOn w:val="a"/>
    <w:link w:val="af2"/>
    <w:rsid w:val="001F336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F3367"/>
    <w:rPr>
      <w:sz w:val="24"/>
      <w:szCs w:val="24"/>
    </w:rPr>
  </w:style>
  <w:style w:type="paragraph" w:customStyle="1" w:styleId="ConsNormal">
    <w:name w:val="ConsNormal"/>
    <w:rsid w:val="00F1777B"/>
    <w:pPr>
      <w:widowControl w:val="0"/>
      <w:ind w:firstLine="720"/>
    </w:pPr>
    <w:rPr>
      <w:rFonts w:ascii="Arial" w:hAnsi="Arial"/>
      <w:snapToGrid w:val="0"/>
      <w:sz w:val="28"/>
    </w:rPr>
  </w:style>
  <w:style w:type="paragraph" w:styleId="af3">
    <w:name w:val="Balloon Text"/>
    <w:basedOn w:val="a"/>
    <w:semiHidden/>
    <w:rsid w:val="00FF442A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915196"/>
    <w:rPr>
      <w:sz w:val="24"/>
      <w:szCs w:val="24"/>
    </w:rPr>
  </w:style>
  <w:style w:type="paragraph" w:customStyle="1" w:styleId="Postan">
    <w:name w:val="Postan"/>
    <w:basedOn w:val="a"/>
    <w:rsid w:val="00D85AC3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F52C61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D339B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cp:lastModifiedBy>user</cp:lastModifiedBy>
  <cp:revision>13</cp:revision>
  <cp:lastPrinted>2015-01-20T12:05:00Z</cp:lastPrinted>
  <dcterms:created xsi:type="dcterms:W3CDTF">2013-01-24T07:57:00Z</dcterms:created>
  <dcterms:modified xsi:type="dcterms:W3CDTF">2015-01-20T12:05:00Z</dcterms:modified>
</cp:coreProperties>
</file>