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proofErr w:type="gramStart"/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>ониторинга</w:t>
      </w:r>
      <w:proofErr w:type="gramEnd"/>
      <w:r w:rsidR="00BA7026" w:rsidRPr="00A26787">
        <w:rPr>
          <w:b/>
          <w:kern w:val="2"/>
          <w:szCs w:val="28"/>
        </w:rPr>
        <w:t xml:space="preserve"> реализации бюджетного прогноза </w:t>
      </w:r>
      <w:r w:rsidR="00297A44">
        <w:rPr>
          <w:b/>
          <w:kern w:val="2"/>
          <w:szCs w:val="28"/>
        </w:rPr>
        <w:t>Болдыревского сельского поселения</w:t>
      </w:r>
      <w:r w:rsidR="00BA7026" w:rsidRPr="00A26787">
        <w:rPr>
          <w:b/>
          <w:kern w:val="2"/>
          <w:szCs w:val="28"/>
        </w:rPr>
        <w:t xml:space="preserve"> </w:t>
      </w:r>
      <w:r w:rsidR="001225C7">
        <w:rPr>
          <w:b/>
          <w:kern w:val="2"/>
          <w:szCs w:val="28"/>
        </w:rPr>
        <w:t>з</w:t>
      </w:r>
      <w:r w:rsidR="00BA7026" w:rsidRPr="00A26787">
        <w:rPr>
          <w:b/>
          <w:kern w:val="2"/>
          <w:szCs w:val="28"/>
        </w:rPr>
        <w:t>а 20</w:t>
      </w:r>
      <w:r w:rsidR="00D0282F">
        <w:rPr>
          <w:b/>
          <w:kern w:val="2"/>
          <w:szCs w:val="28"/>
        </w:rPr>
        <w:t>2</w:t>
      </w:r>
      <w:r w:rsidR="006A18FF">
        <w:rPr>
          <w:b/>
          <w:kern w:val="2"/>
          <w:szCs w:val="28"/>
        </w:rPr>
        <w:t>3</w:t>
      </w:r>
      <w:r w:rsidR="00BA7026" w:rsidRPr="00A26787">
        <w:rPr>
          <w:b/>
          <w:kern w:val="2"/>
          <w:szCs w:val="28"/>
        </w:rPr>
        <w:t xml:space="preserve">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Болдыревского сельского поселения</w:t>
      </w:r>
      <w:r w:rsidR="00D0282F">
        <w:rPr>
          <w:kern w:val="2"/>
          <w:szCs w:val="28"/>
        </w:rPr>
        <w:t xml:space="preserve"> на 202</w:t>
      </w:r>
      <w:r w:rsidR="006A18FF">
        <w:rPr>
          <w:kern w:val="2"/>
          <w:szCs w:val="28"/>
        </w:rPr>
        <w:t>3</w:t>
      </w:r>
      <w:r>
        <w:rPr>
          <w:kern w:val="2"/>
          <w:szCs w:val="28"/>
        </w:rPr>
        <w:t xml:space="preserve">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r w:rsidR="00297A44">
        <w:rPr>
          <w:szCs w:val="28"/>
        </w:rPr>
        <w:t>Болдыревского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r w:rsidR="00297A44">
        <w:rPr>
          <w:kern w:val="2"/>
          <w:szCs w:val="28"/>
        </w:rPr>
        <w:t xml:space="preserve">Болдыревского сельского поселения </w:t>
      </w:r>
      <w:proofErr w:type="spellStart"/>
      <w:r w:rsidR="00BA7026">
        <w:rPr>
          <w:kern w:val="2"/>
          <w:szCs w:val="28"/>
        </w:rPr>
        <w:t>Родионово-Несветайского</w:t>
      </w:r>
      <w:proofErr w:type="spellEnd"/>
      <w:r w:rsidR="00BA7026">
        <w:rPr>
          <w:kern w:val="2"/>
          <w:szCs w:val="28"/>
        </w:rPr>
        <w:t xml:space="preserve"> района</w:t>
      </w:r>
      <w:r w:rsidR="00BA7026" w:rsidRPr="00470CF8">
        <w:rPr>
          <w:kern w:val="2"/>
          <w:szCs w:val="28"/>
        </w:rPr>
        <w:t xml:space="preserve"> за отчетный финансовой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C1581D" w:rsidRDefault="000E4970" w:rsidP="000E4970">
      <w:pPr>
        <w:spacing w:line="216" w:lineRule="auto"/>
      </w:pPr>
      <w:r>
        <w:t xml:space="preserve">                                                                                  </w:t>
      </w:r>
    </w:p>
    <w:p w:rsidR="00C1581D" w:rsidRDefault="00C1581D" w:rsidP="000E4970">
      <w:pPr>
        <w:spacing w:line="216" w:lineRule="auto"/>
      </w:pPr>
    </w:p>
    <w:p w:rsidR="00BA7026" w:rsidRDefault="009C6510" w:rsidP="000E4970">
      <w:pPr>
        <w:spacing w:line="216" w:lineRule="auto"/>
      </w:pPr>
      <w:proofErr w:type="spellStart"/>
      <w:r>
        <w:t>тыс.рублей</w:t>
      </w:r>
      <w:proofErr w:type="spellEnd"/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D0282F" w:rsidP="006A18FF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A18FF">
              <w:rPr>
                <w:sz w:val="24"/>
              </w:rPr>
              <w:t>3</w:t>
            </w:r>
            <w:r w:rsidR="00297A44" w:rsidRPr="009C6510">
              <w:rPr>
                <w:sz w:val="24"/>
              </w:rPr>
              <w:t xml:space="preserve"> год п</w:t>
            </w:r>
            <w:r w:rsidR="000E4970">
              <w:rPr>
                <w:sz w:val="24"/>
              </w:rPr>
              <w:t>лан</w:t>
            </w:r>
          </w:p>
        </w:tc>
        <w:tc>
          <w:tcPr>
            <w:tcW w:w="1276" w:type="dxa"/>
          </w:tcPr>
          <w:p w:rsidR="00297A44" w:rsidRPr="009C6510" w:rsidRDefault="00297A44" w:rsidP="006A18FF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</w:t>
            </w:r>
            <w:r w:rsidR="00D0282F">
              <w:rPr>
                <w:sz w:val="24"/>
              </w:rPr>
              <w:t>02</w:t>
            </w:r>
            <w:r w:rsidR="006A18FF">
              <w:rPr>
                <w:sz w:val="24"/>
              </w:rPr>
              <w:t>3</w:t>
            </w:r>
            <w:r w:rsidRPr="009C6510">
              <w:rPr>
                <w:sz w:val="24"/>
              </w:rPr>
              <w:t xml:space="preserve">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F17BBF" w:rsidRPr="002508CA" w:rsidRDefault="00C878C8" w:rsidP="002508CA">
            <w:pPr>
              <w:rPr>
                <w:sz w:val="24"/>
              </w:rPr>
            </w:pPr>
            <w:r>
              <w:rPr>
                <w:sz w:val="24"/>
              </w:rPr>
              <w:t>19177,5</w:t>
            </w:r>
          </w:p>
        </w:tc>
        <w:tc>
          <w:tcPr>
            <w:tcW w:w="1276" w:type="dxa"/>
          </w:tcPr>
          <w:p w:rsidR="00F17BBF" w:rsidRPr="002508CA" w:rsidRDefault="006A18FF" w:rsidP="00141C7E">
            <w:pPr>
              <w:rPr>
                <w:sz w:val="24"/>
              </w:rPr>
            </w:pPr>
            <w:r>
              <w:rPr>
                <w:sz w:val="24"/>
              </w:rPr>
              <w:t>18705,0</w:t>
            </w:r>
          </w:p>
        </w:tc>
        <w:tc>
          <w:tcPr>
            <w:tcW w:w="1276" w:type="dxa"/>
          </w:tcPr>
          <w:p w:rsidR="00F17BBF" w:rsidRPr="00A26787" w:rsidRDefault="00C878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proofErr w:type="gramStart"/>
            <w:r w:rsidRPr="002508CA">
              <w:rPr>
                <w:sz w:val="24"/>
              </w:rPr>
              <w:t>налоговые</w:t>
            </w:r>
            <w:proofErr w:type="gramEnd"/>
            <w:r w:rsidRPr="002508CA">
              <w:rPr>
                <w:sz w:val="24"/>
              </w:rPr>
              <w:t xml:space="preserve"> и неналоговые доходы</w:t>
            </w:r>
          </w:p>
        </w:tc>
        <w:tc>
          <w:tcPr>
            <w:tcW w:w="1417" w:type="dxa"/>
          </w:tcPr>
          <w:p w:rsidR="00F17BBF" w:rsidRPr="002508CA" w:rsidRDefault="006A18FF" w:rsidP="002508CA">
            <w:pPr>
              <w:rPr>
                <w:sz w:val="24"/>
              </w:rPr>
            </w:pPr>
            <w:r>
              <w:rPr>
                <w:sz w:val="24"/>
              </w:rPr>
              <w:t>5052,5</w:t>
            </w:r>
          </w:p>
        </w:tc>
        <w:tc>
          <w:tcPr>
            <w:tcW w:w="1276" w:type="dxa"/>
          </w:tcPr>
          <w:p w:rsidR="00F17BBF" w:rsidRPr="002508CA" w:rsidRDefault="006A18FF" w:rsidP="00141C7E">
            <w:pPr>
              <w:rPr>
                <w:sz w:val="24"/>
              </w:rPr>
            </w:pPr>
            <w:r>
              <w:rPr>
                <w:sz w:val="24"/>
              </w:rPr>
              <w:t>4663,3</w:t>
            </w:r>
          </w:p>
        </w:tc>
        <w:tc>
          <w:tcPr>
            <w:tcW w:w="1276" w:type="dxa"/>
          </w:tcPr>
          <w:p w:rsidR="00F17BBF" w:rsidRPr="00A26787" w:rsidRDefault="006A18F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proofErr w:type="gramStart"/>
            <w:r w:rsidRPr="002508CA">
              <w:rPr>
                <w:sz w:val="24"/>
              </w:rPr>
              <w:t>безвозмездные</w:t>
            </w:r>
            <w:proofErr w:type="gramEnd"/>
            <w:r w:rsidRPr="002508CA">
              <w:rPr>
                <w:sz w:val="24"/>
              </w:rPr>
              <w:t xml:space="preserve"> поступления</w:t>
            </w:r>
          </w:p>
        </w:tc>
        <w:tc>
          <w:tcPr>
            <w:tcW w:w="1417" w:type="dxa"/>
          </w:tcPr>
          <w:p w:rsidR="00F17BBF" w:rsidRPr="002508CA" w:rsidRDefault="00C878C8" w:rsidP="002508CA">
            <w:pPr>
              <w:rPr>
                <w:sz w:val="24"/>
              </w:rPr>
            </w:pPr>
            <w:r>
              <w:rPr>
                <w:sz w:val="24"/>
              </w:rPr>
              <w:t>14125,0</w:t>
            </w:r>
          </w:p>
        </w:tc>
        <w:tc>
          <w:tcPr>
            <w:tcW w:w="1276" w:type="dxa"/>
          </w:tcPr>
          <w:p w:rsidR="00F17BBF" w:rsidRPr="002508CA" w:rsidRDefault="006A18FF" w:rsidP="00141C7E">
            <w:pPr>
              <w:rPr>
                <w:sz w:val="24"/>
              </w:rPr>
            </w:pPr>
            <w:r>
              <w:rPr>
                <w:sz w:val="24"/>
              </w:rPr>
              <w:t>14041,7</w:t>
            </w:r>
          </w:p>
        </w:tc>
        <w:tc>
          <w:tcPr>
            <w:tcW w:w="1276" w:type="dxa"/>
          </w:tcPr>
          <w:p w:rsidR="00F17BBF" w:rsidRPr="00A26787" w:rsidRDefault="00C878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F17BBF" w:rsidRPr="002508CA" w:rsidRDefault="00C878C8" w:rsidP="002508CA">
            <w:pPr>
              <w:rPr>
                <w:sz w:val="24"/>
              </w:rPr>
            </w:pPr>
            <w:r>
              <w:rPr>
                <w:sz w:val="24"/>
              </w:rPr>
              <w:t>20670,2</w:t>
            </w:r>
          </w:p>
        </w:tc>
        <w:tc>
          <w:tcPr>
            <w:tcW w:w="1276" w:type="dxa"/>
          </w:tcPr>
          <w:p w:rsidR="00F17BBF" w:rsidRPr="002508CA" w:rsidRDefault="006A18FF" w:rsidP="006A18FF">
            <w:pPr>
              <w:rPr>
                <w:sz w:val="24"/>
              </w:rPr>
            </w:pPr>
            <w:r>
              <w:rPr>
                <w:sz w:val="24"/>
              </w:rPr>
              <w:t>19637,7</w:t>
            </w:r>
          </w:p>
        </w:tc>
        <w:tc>
          <w:tcPr>
            <w:tcW w:w="1276" w:type="dxa"/>
          </w:tcPr>
          <w:p w:rsidR="00F17BBF" w:rsidRPr="00A26787" w:rsidRDefault="00C878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F17BBF" w:rsidRPr="002508CA" w:rsidRDefault="006A18FF" w:rsidP="002508CA">
            <w:pPr>
              <w:rPr>
                <w:sz w:val="24"/>
              </w:rPr>
            </w:pPr>
            <w:r>
              <w:rPr>
                <w:sz w:val="24"/>
              </w:rPr>
              <w:t>-1492,7</w:t>
            </w:r>
          </w:p>
        </w:tc>
        <w:tc>
          <w:tcPr>
            <w:tcW w:w="1276" w:type="dxa"/>
          </w:tcPr>
          <w:p w:rsidR="00F17BBF" w:rsidRPr="002508CA" w:rsidRDefault="006A18FF" w:rsidP="00141C7E">
            <w:pPr>
              <w:rPr>
                <w:sz w:val="24"/>
              </w:rPr>
            </w:pPr>
            <w:r>
              <w:rPr>
                <w:sz w:val="24"/>
              </w:rPr>
              <w:t>-932,7</w:t>
            </w:r>
          </w:p>
        </w:tc>
        <w:tc>
          <w:tcPr>
            <w:tcW w:w="1276" w:type="dxa"/>
            <w:vAlign w:val="center"/>
          </w:tcPr>
          <w:p w:rsidR="00F17BBF" w:rsidRPr="002508CA" w:rsidRDefault="006A18FF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6A18FF" w:rsidP="0018278C">
            <w:pPr>
              <w:rPr>
                <w:sz w:val="24"/>
              </w:rPr>
            </w:pPr>
            <w:r>
              <w:rPr>
                <w:sz w:val="24"/>
              </w:rPr>
              <w:t>1492,7</w:t>
            </w:r>
          </w:p>
        </w:tc>
        <w:tc>
          <w:tcPr>
            <w:tcW w:w="1276" w:type="dxa"/>
            <w:vAlign w:val="center"/>
          </w:tcPr>
          <w:p w:rsidR="00297A44" w:rsidRPr="002508CA" w:rsidRDefault="006A18FF" w:rsidP="00FF45B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932,7</w:t>
            </w:r>
          </w:p>
        </w:tc>
        <w:tc>
          <w:tcPr>
            <w:tcW w:w="1276" w:type="dxa"/>
            <w:vAlign w:val="center"/>
          </w:tcPr>
          <w:p w:rsidR="00297A44" w:rsidRPr="002508CA" w:rsidRDefault="006A18FF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proofErr w:type="gramStart"/>
      <w:r w:rsidRPr="005D3C37">
        <w:rPr>
          <w:szCs w:val="28"/>
        </w:rPr>
        <w:t>программ</w:t>
      </w:r>
      <w:proofErr w:type="gramEnd"/>
      <w:r w:rsidRPr="005D3C37">
        <w:rPr>
          <w:szCs w:val="28"/>
        </w:rPr>
        <w:t xml:space="preserve"> </w:t>
      </w:r>
      <w:r w:rsidR="00AB4251">
        <w:rPr>
          <w:szCs w:val="28"/>
        </w:rPr>
        <w:t>Болдыревского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proofErr w:type="spellStart"/>
      <w:r>
        <w:t>тыс.рублей</w:t>
      </w:r>
      <w:proofErr w:type="spellEnd"/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№ п/п</w:t>
            </w:r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r w:rsidR="009C3C77">
              <w:rPr>
                <w:rFonts w:cs="Calibri"/>
                <w:sz w:val="24"/>
              </w:rPr>
              <w:t>Болдыревского сельского поселения</w:t>
            </w:r>
          </w:p>
        </w:tc>
        <w:tc>
          <w:tcPr>
            <w:tcW w:w="1269" w:type="dxa"/>
          </w:tcPr>
          <w:p w:rsidR="009C6510" w:rsidRPr="009C6510" w:rsidRDefault="00D0282F" w:rsidP="0028650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A18FF">
              <w:rPr>
                <w:sz w:val="24"/>
              </w:rPr>
              <w:t>3</w:t>
            </w:r>
            <w:r w:rsidR="009C6510" w:rsidRPr="009C6510">
              <w:rPr>
                <w:sz w:val="24"/>
              </w:rPr>
              <w:t xml:space="preserve"> год п</w:t>
            </w:r>
            <w:r w:rsidR="000E4970">
              <w:rPr>
                <w:sz w:val="24"/>
              </w:rPr>
              <w:t>лан</w:t>
            </w:r>
          </w:p>
        </w:tc>
        <w:tc>
          <w:tcPr>
            <w:tcW w:w="1330" w:type="dxa"/>
          </w:tcPr>
          <w:p w:rsidR="009C6510" w:rsidRPr="009C6510" w:rsidRDefault="009F0E42" w:rsidP="006A18FF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82F">
              <w:rPr>
                <w:sz w:val="24"/>
              </w:rPr>
              <w:t>02</w:t>
            </w:r>
            <w:r w:rsidR="006A18FF">
              <w:rPr>
                <w:sz w:val="24"/>
              </w:rPr>
              <w:t>3</w:t>
            </w:r>
            <w:r w:rsidR="009C6510" w:rsidRPr="009C6510">
              <w:rPr>
                <w:sz w:val="24"/>
              </w:rPr>
              <w:t xml:space="preserve">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AB4251">
        <w:tc>
          <w:tcPr>
            <w:tcW w:w="669" w:type="dxa"/>
          </w:tcPr>
          <w:p w:rsidR="00F17BBF" w:rsidRDefault="00F17BBF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F17BBF" w:rsidRPr="008F5F47" w:rsidRDefault="00F17BBF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Муниципальная программа Болдыревского сельского поселения «Обеспечение качественными жилищно-коммунальными услугами населения Болдыревского сельского поселения»</w:t>
            </w:r>
          </w:p>
        </w:tc>
        <w:tc>
          <w:tcPr>
            <w:tcW w:w="1269" w:type="dxa"/>
            <w:vAlign w:val="center"/>
          </w:tcPr>
          <w:p w:rsidR="00F17BBF" w:rsidRPr="007B4A4D" w:rsidRDefault="00C878C8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966,8</w:t>
            </w:r>
          </w:p>
        </w:tc>
        <w:tc>
          <w:tcPr>
            <w:tcW w:w="1330" w:type="dxa"/>
            <w:vAlign w:val="center"/>
          </w:tcPr>
          <w:p w:rsidR="00F17BBF" w:rsidRPr="00BD5CFC" w:rsidRDefault="00C878C8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689,5</w:t>
            </w:r>
          </w:p>
        </w:tc>
        <w:tc>
          <w:tcPr>
            <w:tcW w:w="1395" w:type="dxa"/>
            <w:vAlign w:val="center"/>
          </w:tcPr>
          <w:p w:rsidR="00F17BBF" w:rsidRPr="00BD5CFC" w:rsidRDefault="00C878C8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71,3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2</w:t>
            </w:r>
            <w:r w:rsidR="00BD5CFC">
              <w:t>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r w:rsidR="00AB4251">
              <w:rPr>
                <w:bCs/>
                <w:color w:val="000000"/>
                <w:sz w:val="24"/>
              </w:rPr>
              <w:t>Болдыревского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C878C8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91,2</w:t>
            </w:r>
          </w:p>
        </w:tc>
        <w:tc>
          <w:tcPr>
            <w:tcW w:w="1330" w:type="dxa"/>
            <w:vAlign w:val="center"/>
          </w:tcPr>
          <w:p w:rsidR="00BD5CFC" w:rsidRPr="00BD5CFC" w:rsidRDefault="00C878C8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52,8</w:t>
            </w:r>
          </w:p>
        </w:tc>
        <w:tc>
          <w:tcPr>
            <w:tcW w:w="1395" w:type="dxa"/>
            <w:vAlign w:val="center"/>
          </w:tcPr>
          <w:p w:rsidR="00BD5CFC" w:rsidRPr="00BD5CFC" w:rsidRDefault="00C878C8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57,9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3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C878C8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4146,3</w:t>
            </w:r>
          </w:p>
        </w:tc>
        <w:tc>
          <w:tcPr>
            <w:tcW w:w="1330" w:type="dxa"/>
            <w:vAlign w:val="center"/>
          </w:tcPr>
          <w:p w:rsidR="00BD5CFC" w:rsidRPr="00BD5CFC" w:rsidRDefault="00C878C8" w:rsidP="00687F21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4146,3</w:t>
            </w:r>
          </w:p>
        </w:tc>
        <w:tc>
          <w:tcPr>
            <w:tcW w:w="1395" w:type="dxa"/>
            <w:vAlign w:val="center"/>
          </w:tcPr>
          <w:p w:rsidR="00BD5CFC" w:rsidRPr="00BD5CFC" w:rsidRDefault="00C878C8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4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C878C8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5099,5</w:t>
            </w:r>
          </w:p>
        </w:tc>
        <w:tc>
          <w:tcPr>
            <w:tcW w:w="1330" w:type="dxa"/>
            <w:vAlign w:val="center"/>
          </w:tcPr>
          <w:p w:rsidR="00BD5CFC" w:rsidRPr="008E33EB" w:rsidRDefault="00C878C8" w:rsidP="00687F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5087,2</w:t>
            </w:r>
          </w:p>
        </w:tc>
        <w:tc>
          <w:tcPr>
            <w:tcW w:w="1395" w:type="dxa"/>
            <w:vAlign w:val="center"/>
          </w:tcPr>
          <w:p w:rsidR="00BD5CFC" w:rsidRPr="00BD5CFC" w:rsidRDefault="00C878C8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99,8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5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C878C8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900,9</w:t>
            </w:r>
          </w:p>
        </w:tc>
        <w:tc>
          <w:tcPr>
            <w:tcW w:w="1330" w:type="dxa"/>
            <w:vAlign w:val="center"/>
          </w:tcPr>
          <w:p w:rsidR="00BD5CFC" w:rsidRPr="008E33EB" w:rsidRDefault="00C878C8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283,3</w:t>
            </w:r>
          </w:p>
        </w:tc>
        <w:tc>
          <w:tcPr>
            <w:tcW w:w="1395" w:type="dxa"/>
            <w:vAlign w:val="center"/>
          </w:tcPr>
          <w:p w:rsidR="00BD5CFC" w:rsidRPr="00BD5CFC" w:rsidRDefault="00C878C8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31,4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6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физической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C1581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5,4</w:t>
            </w:r>
          </w:p>
        </w:tc>
        <w:tc>
          <w:tcPr>
            <w:tcW w:w="1330" w:type="dxa"/>
            <w:vAlign w:val="center"/>
          </w:tcPr>
          <w:p w:rsidR="00BD5CFC" w:rsidRPr="008E33EB" w:rsidRDefault="00C1581D" w:rsidP="00BB20F9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B20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DA170B" w:rsidTr="00AB4251">
        <w:tc>
          <w:tcPr>
            <w:tcW w:w="669" w:type="dxa"/>
          </w:tcPr>
          <w:p w:rsidR="00DA170B" w:rsidRDefault="00DA170B" w:rsidP="002508CA">
            <w:pPr>
              <w:spacing w:line="216" w:lineRule="auto"/>
            </w:pPr>
            <w:r>
              <w:t>7.</w:t>
            </w:r>
          </w:p>
        </w:tc>
        <w:tc>
          <w:tcPr>
            <w:tcW w:w="5509" w:type="dxa"/>
          </w:tcPr>
          <w:p w:rsidR="00DA170B" w:rsidRDefault="00DA170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Муниципальная программа Болдыревского сельского поселения «Социальная поддержка </w:t>
            </w:r>
            <w:r>
              <w:rPr>
                <w:rFonts w:cs="Calibri"/>
                <w:sz w:val="24"/>
              </w:rPr>
              <w:lastRenderedPageBreak/>
              <w:t>граждан»</w:t>
            </w:r>
          </w:p>
        </w:tc>
        <w:tc>
          <w:tcPr>
            <w:tcW w:w="1269" w:type="dxa"/>
            <w:vAlign w:val="center"/>
          </w:tcPr>
          <w:p w:rsidR="00DA170B" w:rsidRDefault="006A18FF" w:rsidP="002508CA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185,1</w:t>
            </w:r>
          </w:p>
        </w:tc>
        <w:tc>
          <w:tcPr>
            <w:tcW w:w="1330" w:type="dxa"/>
            <w:vAlign w:val="center"/>
          </w:tcPr>
          <w:p w:rsidR="00DA170B" w:rsidRPr="008E33EB" w:rsidRDefault="00A71BB6" w:rsidP="00683C69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181,6</w:t>
            </w:r>
          </w:p>
        </w:tc>
        <w:tc>
          <w:tcPr>
            <w:tcW w:w="1395" w:type="dxa"/>
            <w:vAlign w:val="center"/>
          </w:tcPr>
          <w:p w:rsidR="00DA170B" w:rsidRPr="00BD5CFC" w:rsidRDefault="00C878C8" w:rsidP="00683C6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98,1</w:t>
            </w:r>
          </w:p>
        </w:tc>
      </w:tr>
      <w:tr w:rsidR="00BD5CFC" w:rsidTr="00AB4251">
        <w:tc>
          <w:tcPr>
            <w:tcW w:w="669" w:type="dxa"/>
          </w:tcPr>
          <w:p w:rsidR="00BD5CFC" w:rsidRDefault="00DA170B" w:rsidP="002508CA">
            <w:pPr>
              <w:spacing w:line="216" w:lineRule="auto"/>
            </w:pPr>
            <w:r>
              <w:lastRenderedPageBreak/>
              <w:t>8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6A18FF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6236,6</w:t>
            </w:r>
          </w:p>
        </w:tc>
        <w:tc>
          <w:tcPr>
            <w:tcW w:w="1330" w:type="dxa"/>
            <w:vAlign w:val="center"/>
          </w:tcPr>
          <w:p w:rsidR="00BD5CFC" w:rsidRPr="008E33EB" w:rsidRDefault="00A71BB6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6232,0</w:t>
            </w:r>
          </w:p>
        </w:tc>
        <w:tc>
          <w:tcPr>
            <w:tcW w:w="1395" w:type="dxa"/>
            <w:vAlign w:val="center"/>
          </w:tcPr>
          <w:p w:rsidR="00BD5CFC" w:rsidRPr="00BD5CFC" w:rsidRDefault="00C878C8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99,9</w:t>
            </w:r>
          </w:p>
        </w:tc>
      </w:tr>
      <w:tr w:rsidR="00AE4995" w:rsidTr="00AB4251">
        <w:tc>
          <w:tcPr>
            <w:tcW w:w="669" w:type="dxa"/>
          </w:tcPr>
          <w:p w:rsidR="00AE4995" w:rsidRDefault="00AE4995" w:rsidP="00AE4995">
            <w:pPr>
              <w:spacing w:line="216" w:lineRule="auto"/>
            </w:pPr>
            <w:r>
              <w:t xml:space="preserve">9. </w:t>
            </w:r>
          </w:p>
        </w:tc>
        <w:tc>
          <w:tcPr>
            <w:tcW w:w="5509" w:type="dxa"/>
          </w:tcPr>
          <w:p w:rsidR="00AE4995" w:rsidRPr="00AB4251" w:rsidRDefault="00AE4995" w:rsidP="00AE499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транспортной системы»</w:t>
            </w:r>
          </w:p>
        </w:tc>
        <w:tc>
          <w:tcPr>
            <w:tcW w:w="1269" w:type="dxa"/>
            <w:vAlign w:val="center"/>
          </w:tcPr>
          <w:p w:rsidR="00AE4995" w:rsidRPr="008E33EB" w:rsidRDefault="006A18FF" w:rsidP="00C878C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</w:t>
            </w:r>
            <w:r w:rsidR="00C878C8">
              <w:rPr>
                <w:rFonts w:cs="Calibri"/>
                <w:sz w:val="24"/>
              </w:rPr>
              <w:t>91,6</w:t>
            </w:r>
          </w:p>
        </w:tc>
        <w:tc>
          <w:tcPr>
            <w:tcW w:w="1330" w:type="dxa"/>
            <w:vAlign w:val="center"/>
          </w:tcPr>
          <w:p w:rsidR="00AE4995" w:rsidRPr="008E33EB" w:rsidRDefault="00A71BB6" w:rsidP="00AE4995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2720,7</w:t>
            </w:r>
          </w:p>
        </w:tc>
        <w:tc>
          <w:tcPr>
            <w:tcW w:w="1395" w:type="dxa"/>
            <w:vAlign w:val="center"/>
          </w:tcPr>
          <w:p w:rsidR="00AE4995" w:rsidRPr="00BD5CFC" w:rsidRDefault="00C878C8" w:rsidP="00AE49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97,5</w:t>
            </w:r>
          </w:p>
        </w:tc>
      </w:tr>
      <w:tr w:rsidR="00AE4995" w:rsidTr="00C878C8">
        <w:trPr>
          <w:trHeight w:val="208"/>
        </w:trPr>
        <w:tc>
          <w:tcPr>
            <w:tcW w:w="669" w:type="dxa"/>
          </w:tcPr>
          <w:p w:rsidR="00AE4995" w:rsidRDefault="00AE4995" w:rsidP="00AE4995">
            <w:pPr>
              <w:spacing w:line="216" w:lineRule="auto"/>
            </w:pPr>
          </w:p>
        </w:tc>
        <w:tc>
          <w:tcPr>
            <w:tcW w:w="5509" w:type="dxa"/>
          </w:tcPr>
          <w:p w:rsidR="00AE4995" w:rsidRDefault="00AE4995" w:rsidP="00AE499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ИТОГО по муниципальным программам</w:t>
            </w:r>
          </w:p>
        </w:tc>
        <w:tc>
          <w:tcPr>
            <w:tcW w:w="1269" w:type="dxa"/>
            <w:vAlign w:val="center"/>
          </w:tcPr>
          <w:p w:rsidR="00AE4995" w:rsidRPr="008E33EB" w:rsidRDefault="00C878C8" w:rsidP="00AE499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20423,4</w:t>
            </w:r>
          </w:p>
        </w:tc>
        <w:tc>
          <w:tcPr>
            <w:tcW w:w="1330" w:type="dxa"/>
            <w:vAlign w:val="center"/>
          </w:tcPr>
          <w:p w:rsidR="00AE4995" w:rsidRPr="008E33EB" w:rsidRDefault="00C878C8" w:rsidP="00AE4995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19398,8</w:t>
            </w:r>
          </w:p>
        </w:tc>
        <w:tc>
          <w:tcPr>
            <w:tcW w:w="1395" w:type="dxa"/>
            <w:vAlign w:val="center"/>
          </w:tcPr>
          <w:p w:rsidR="00AE4995" w:rsidRPr="00BD5CFC" w:rsidRDefault="00C878C8" w:rsidP="00AE49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95,0</w:t>
            </w:r>
            <w:bookmarkStart w:id="0" w:name="_GoBack"/>
            <w:bookmarkEnd w:id="0"/>
          </w:p>
        </w:tc>
      </w:tr>
    </w:tbl>
    <w:p w:rsidR="00FF45B2" w:rsidRDefault="00FF45B2" w:rsidP="009C6510">
      <w:pPr>
        <w:spacing w:line="216" w:lineRule="auto"/>
        <w:jc w:val="both"/>
        <w:rPr>
          <w:kern w:val="2"/>
          <w:szCs w:val="28"/>
        </w:rPr>
      </w:pPr>
    </w:p>
    <w:p w:rsidR="009C6510" w:rsidRPr="005D635D" w:rsidRDefault="009C6510" w:rsidP="00DA170B">
      <w:pPr>
        <w:spacing w:line="216" w:lineRule="auto"/>
        <w:ind w:firstLine="708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r w:rsidR="00273DF9">
        <w:rPr>
          <w:szCs w:val="28"/>
        </w:rPr>
        <w:t>Болдыревского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r w:rsidR="006A18FF">
        <w:rPr>
          <w:szCs w:val="28"/>
        </w:rPr>
        <w:t>«</w:t>
      </w:r>
      <w:r w:rsidRPr="005D635D">
        <w:rPr>
          <w:szCs w:val="28"/>
        </w:rPr>
        <w:t>Интернет</w:t>
      </w:r>
      <w:r w:rsidR="002508CA">
        <w:rPr>
          <w:szCs w:val="28"/>
        </w:rPr>
        <w:t>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26"/>
    <w:rsid w:val="000E4970"/>
    <w:rsid w:val="001225C7"/>
    <w:rsid w:val="00157547"/>
    <w:rsid w:val="0018278C"/>
    <w:rsid w:val="0019797F"/>
    <w:rsid w:val="002508CA"/>
    <w:rsid w:val="00252479"/>
    <w:rsid w:val="00273DF9"/>
    <w:rsid w:val="00286502"/>
    <w:rsid w:val="00297A44"/>
    <w:rsid w:val="002E7E0D"/>
    <w:rsid w:val="00512492"/>
    <w:rsid w:val="00531BDC"/>
    <w:rsid w:val="00576564"/>
    <w:rsid w:val="005D635D"/>
    <w:rsid w:val="00683C69"/>
    <w:rsid w:val="00687F21"/>
    <w:rsid w:val="006A18FF"/>
    <w:rsid w:val="006F0F5E"/>
    <w:rsid w:val="00706CD6"/>
    <w:rsid w:val="007E5B54"/>
    <w:rsid w:val="007E62E2"/>
    <w:rsid w:val="00845006"/>
    <w:rsid w:val="008E33EB"/>
    <w:rsid w:val="008F3EEA"/>
    <w:rsid w:val="009C3C77"/>
    <w:rsid w:val="009C5499"/>
    <w:rsid w:val="009C6510"/>
    <w:rsid w:val="009F0E42"/>
    <w:rsid w:val="00A26787"/>
    <w:rsid w:val="00A71BB6"/>
    <w:rsid w:val="00AB4251"/>
    <w:rsid w:val="00AE4995"/>
    <w:rsid w:val="00B9175C"/>
    <w:rsid w:val="00BA7026"/>
    <w:rsid w:val="00BB20F9"/>
    <w:rsid w:val="00BD5CFC"/>
    <w:rsid w:val="00C1581D"/>
    <w:rsid w:val="00C878C8"/>
    <w:rsid w:val="00CA7FD8"/>
    <w:rsid w:val="00D0282F"/>
    <w:rsid w:val="00D36C58"/>
    <w:rsid w:val="00D67D85"/>
    <w:rsid w:val="00D731AA"/>
    <w:rsid w:val="00DA170B"/>
    <w:rsid w:val="00F17BB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18CE-41FB-4685-B03F-25ED1F3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B60B-7FDF-4EAF-A6F1-EB9F15D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31</cp:revision>
  <cp:lastPrinted>2024-03-21T09:56:00Z</cp:lastPrinted>
  <dcterms:created xsi:type="dcterms:W3CDTF">2018-05-30T07:25:00Z</dcterms:created>
  <dcterms:modified xsi:type="dcterms:W3CDTF">2024-03-21T09:56:00Z</dcterms:modified>
</cp:coreProperties>
</file>