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97" w:rsidRPr="00FC5428" w:rsidRDefault="00263176" w:rsidP="00210297">
      <w:pPr>
        <w:jc w:val="center"/>
        <w:rPr>
          <w:rFonts w:eastAsia="Calibri"/>
          <w:sz w:val="28"/>
          <w:szCs w:val="28"/>
        </w:rPr>
      </w:pPr>
      <w:r>
        <w:br/>
      </w:r>
      <w:r w:rsidR="00210297" w:rsidRPr="00FC5428">
        <w:rPr>
          <w:rFonts w:eastAsia="Calibri"/>
          <w:sz w:val="28"/>
          <w:szCs w:val="28"/>
        </w:rPr>
        <w:t>РОССИЙСКАЯ ФЕДЕРАЦИЯ</w:t>
      </w:r>
    </w:p>
    <w:p w:rsidR="00210297" w:rsidRPr="00FC5428" w:rsidRDefault="00210297" w:rsidP="00210297">
      <w:pPr>
        <w:jc w:val="center"/>
        <w:rPr>
          <w:rFonts w:eastAsia="Calibri"/>
          <w:sz w:val="28"/>
          <w:szCs w:val="28"/>
        </w:rPr>
      </w:pPr>
      <w:r w:rsidRPr="00FC5428">
        <w:rPr>
          <w:rFonts w:eastAsia="Calibri"/>
          <w:sz w:val="28"/>
          <w:szCs w:val="28"/>
        </w:rPr>
        <w:t>РОСТОВСКАЯ ОБЛАСТЬ</w:t>
      </w:r>
    </w:p>
    <w:p w:rsidR="00210297" w:rsidRPr="00FC5428" w:rsidRDefault="00210297" w:rsidP="00210297">
      <w:pPr>
        <w:jc w:val="center"/>
        <w:rPr>
          <w:rFonts w:eastAsia="Calibri"/>
          <w:sz w:val="28"/>
          <w:szCs w:val="28"/>
        </w:rPr>
      </w:pPr>
      <w:r w:rsidRPr="00FC5428">
        <w:rPr>
          <w:rFonts w:eastAsia="Calibri"/>
          <w:sz w:val="28"/>
          <w:szCs w:val="28"/>
        </w:rPr>
        <w:t xml:space="preserve"> РОДИОНОВО-НЕСВЕТАЙСКИЙ РАЙОН</w:t>
      </w:r>
    </w:p>
    <w:p w:rsidR="00210297" w:rsidRPr="00FC5428" w:rsidRDefault="00210297" w:rsidP="00210297">
      <w:pPr>
        <w:jc w:val="center"/>
        <w:rPr>
          <w:rFonts w:eastAsia="Calibri"/>
          <w:sz w:val="28"/>
          <w:szCs w:val="28"/>
        </w:rPr>
      </w:pPr>
      <w:r w:rsidRPr="00FC5428">
        <w:rPr>
          <w:rFonts w:eastAsia="Calibri"/>
          <w:sz w:val="28"/>
          <w:szCs w:val="28"/>
        </w:rPr>
        <w:t>МУНИЦИПАЛЬНОЕ ОБРАЗОВАНИЕ</w:t>
      </w:r>
    </w:p>
    <w:p w:rsidR="00210297" w:rsidRPr="00FC5428" w:rsidRDefault="00210297" w:rsidP="00DE323F">
      <w:pPr>
        <w:jc w:val="center"/>
        <w:rPr>
          <w:rFonts w:eastAsia="Calibri"/>
          <w:sz w:val="28"/>
          <w:szCs w:val="28"/>
        </w:rPr>
      </w:pPr>
      <w:r w:rsidRPr="00FC5428">
        <w:rPr>
          <w:rFonts w:eastAsia="Calibri"/>
          <w:sz w:val="28"/>
          <w:szCs w:val="28"/>
        </w:rPr>
        <w:t xml:space="preserve"> «БОЛДЫРЕВСКОЕ СЕЛЬСКОЕ ПОСЕЛЕНИЕ»</w:t>
      </w:r>
    </w:p>
    <w:p w:rsidR="00210297" w:rsidRPr="00FC5428" w:rsidRDefault="00210297" w:rsidP="00210297">
      <w:pPr>
        <w:jc w:val="center"/>
        <w:rPr>
          <w:rFonts w:eastAsia="Calibri"/>
          <w:b/>
          <w:sz w:val="28"/>
          <w:szCs w:val="28"/>
        </w:rPr>
      </w:pPr>
      <w:r w:rsidRPr="00FC5428">
        <w:rPr>
          <w:rFonts w:eastAsia="Calibri"/>
          <w:sz w:val="28"/>
          <w:szCs w:val="28"/>
        </w:rPr>
        <w:t>СОБРАНИЕ ДЕПУТАТОВ БОЛДЫРЕВСКОГО СЕЛЬСКОГО ПОСЕЛЕНИЯ ПЯТОГО СОЗЫВА</w:t>
      </w:r>
    </w:p>
    <w:p w:rsidR="00210297" w:rsidRPr="00FC5428" w:rsidRDefault="00210297" w:rsidP="00210297">
      <w:pPr>
        <w:ind w:right="-2"/>
        <w:rPr>
          <w:sz w:val="28"/>
          <w:szCs w:val="28"/>
        </w:rPr>
      </w:pPr>
    </w:p>
    <w:p w:rsidR="00210297" w:rsidRPr="00FC5428" w:rsidRDefault="00210297" w:rsidP="00210297">
      <w:pPr>
        <w:ind w:right="-2"/>
        <w:jc w:val="center"/>
        <w:rPr>
          <w:sz w:val="28"/>
          <w:szCs w:val="28"/>
        </w:rPr>
      </w:pPr>
      <w:r w:rsidRPr="00FC5428">
        <w:rPr>
          <w:sz w:val="28"/>
          <w:szCs w:val="28"/>
        </w:rPr>
        <w:t>РЕШЕНИЕ</w:t>
      </w:r>
    </w:p>
    <w:p w:rsidR="00210297" w:rsidRPr="00FC5428" w:rsidRDefault="00210297" w:rsidP="00210297">
      <w:pPr>
        <w:ind w:right="-2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131"/>
        <w:gridCol w:w="3264"/>
      </w:tblGrid>
      <w:tr w:rsidR="00210297" w:rsidRPr="00FC5428" w:rsidTr="00894326">
        <w:tc>
          <w:tcPr>
            <w:tcW w:w="3327" w:type="dxa"/>
          </w:tcPr>
          <w:p w:rsidR="00210297" w:rsidRPr="00FC5428" w:rsidRDefault="00DE323F" w:rsidP="00DE3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</w:t>
            </w:r>
            <w:r w:rsidR="00210297" w:rsidRPr="00FC5428">
              <w:rPr>
                <w:sz w:val="28"/>
                <w:szCs w:val="28"/>
              </w:rPr>
              <w:t>2022</w:t>
            </w:r>
          </w:p>
        </w:tc>
        <w:tc>
          <w:tcPr>
            <w:tcW w:w="3255" w:type="dxa"/>
          </w:tcPr>
          <w:p w:rsidR="00210297" w:rsidRPr="00FC5428" w:rsidRDefault="00210297" w:rsidP="00DE323F">
            <w:pPr>
              <w:jc w:val="center"/>
              <w:rPr>
                <w:sz w:val="28"/>
                <w:szCs w:val="28"/>
              </w:rPr>
            </w:pPr>
            <w:r w:rsidRPr="00FC5428">
              <w:rPr>
                <w:sz w:val="28"/>
                <w:szCs w:val="28"/>
              </w:rPr>
              <w:t xml:space="preserve">№ </w:t>
            </w:r>
            <w:r w:rsidR="00DE323F">
              <w:rPr>
                <w:sz w:val="28"/>
                <w:szCs w:val="28"/>
              </w:rPr>
              <w:t>41</w:t>
            </w:r>
          </w:p>
        </w:tc>
        <w:tc>
          <w:tcPr>
            <w:tcW w:w="3340" w:type="dxa"/>
          </w:tcPr>
          <w:p w:rsidR="00210297" w:rsidRDefault="00210297" w:rsidP="00894326">
            <w:pPr>
              <w:jc w:val="center"/>
              <w:rPr>
                <w:sz w:val="28"/>
                <w:szCs w:val="28"/>
              </w:rPr>
            </w:pPr>
            <w:r w:rsidRPr="00FC5428">
              <w:rPr>
                <w:sz w:val="28"/>
                <w:szCs w:val="28"/>
              </w:rPr>
              <w:t>х. Болдыревка</w:t>
            </w:r>
          </w:p>
          <w:p w:rsidR="00210297" w:rsidRPr="00FC5428" w:rsidRDefault="00210297" w:rsidP="00894326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B3D1F" w:rsidRPr="00DE323F" w:rsidTr="00DE323F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B3D1F" w:rsidRPr="00DE323F" w:rsidRDefault="00904F90" w:rsidP="00DE323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E323F">
              <w:rPr>
                <w:b/>
                <w:sz w:val="28"/>
                <w:szCs w:val="28"/>
              </w:rPr>
              <w:t xml:space="preserve">Об утверждении Порядка принятия решения о применении мер ответственности к депутату Собрания депутатов </w:t>
            </w:r>
            <w:r w:rsidR="006A0026" w:rsidRPr="00DE323F">
              <w:rPr>
                <w:b/>
                <w:sz w:val="28"/>
                <w:szCs w:val="28"/>
              </w:rPr>
              <w:t xml:space="preserve"> </w:t>
            </w:r>
            <w:r w:rsidR="001D7984" w:rsidRPr="00DE323F">
              <w:rPr>
                <w:b/>
                <w:sz w:val="28"/>
                <w:szCs w:val="28"/>
              </w:rPr>
              <w:t>Болдыревского</w:t>
            </w:r>
            <w:r w:rsidRPr="00DE323F">
              <w:rPr>
                <w:b/>
                <w:sz w:val="28"/>
                <w:szCs w:val="28"/>
              </w:rPr>
              <w:t xml:space="preserve"> </w:t>
            </w:r>
            <w:r w:rsidR="00DE22F5" w:rsidRPr="00DE323F">
              <w:rPr>
                <w:b/>
                <w:sz w:val="28"/>
                <w:szCs w:val="28"/>
              </w:rPr>
              <w:t>сельск</w:t>
            </w:r>
            <w:r w:rsidRPr="00DE323F">
              <w:rPr>
                <w:b/>
                <w:sz w:val="28"/>
                <w:szCs w:val="28"/>
              </w:rPr>
              <w:t xml:space="preserve">ого  поселения, председателю Собрания депутатов – главе </w:t>
            </w:r>
            <w:r w:rsidR="006A0026" w:rsidRPr="00DE323F">
              <w:rPr>
                <w:b/>
                <w:sz w:val="28"/>
                <w:szCs w:val="28"/>
              </w:rPr>
              <w:t xml:space="preserve"> </w:t>
            </w:r>
            <w:r w:rsidR="001D7984" w:rsidRPr="00DE323F">
              <w:rPr>
                <w:b/>
                <w:sz w:val="28"/>
                <w:szCs w:val="28"/>
              </w:rPr>
              <w:t>Болдыревского</w:t>
            </w:r>
            <w:r w:rsidR="006F4FC2" w:rsidRPr="00DE323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E22F5" w:rsidRPr="00DE323F">
              <w:rPr>
                <w:b/>
                <w:sz w:val="28"/>
                <w:szCs w:val="28"/>
              </w:rPr>
              <w:t>сельск</w:t>
            </w:r>
            <w:r w:rsidRPr="00DE323F">
              <w:rPr>
                <w:b/>
                <w:sz w:val="28"/>
                <w:szCs w:val="28"/>
              </w:rPr>
              <w:t>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</w:tr>
    </w:tbl>
    <w:p w:rsidR="00D74070" w:rsidRPr="00DE323F" w:rsidRDefault="00D74070" w:rsidP="00904F90">
      <w:pPr>
        <w:ind w:firstLine="708"/>
        <w:jc w:val="both"/>
        <w:rPr>
          <w:sz w:val="28"/>
          <w:szCs w:val="28"/>
        </w:rPr>
      </w:pPr>
    </w:p>
    <w:p w:rsidR="00904F90" w:rsidRPr="00DE323F" w:rsidRDefault="00904F90" w:rsidP="00904F90">
      <w:pPr>
        <w:ind w:firstLine="708"/>
        <w:jc w:val="both"/>
        <w:rPr>
          <w:sz w:val="28"/>
          <w:szCs w:val="28"/>
        </w:rPr>
      </w:pPr>
      <w:r w:rsidRPr="00DE323F">
        <w:rPr>
          <w:sz w:val="28"/>
          <w:szCs w:val="28"/>
        </w:rPr>
        <w:t>В соответствии с Федеральными законами от 06.10.2003 № 131-</w:t>
      </w:r>
      <w:r w:rsidR="00DE323F" w:rsidRPr="00DE323F">
        <w:rPr>
          <w:sz w:val="28"/>
          <w:szCs w:val="28"/>
        </w:rPr>
        <w:t>ФЗ «</w:t>
      </w:r>
      <w:r w:rsidRPr="00DE323F">
        <w:rPr>
          <w:sz w:val="28"/>
          <w:szCs w:val="28"/>
        </w:rPr>
        <w:t xml:space="preserve">Об общих принципах организации местного самоуправления в Российской Федерации» и </w:t>
      </w:r>
      <w:r w:rsidRPr="00DE323F">
        <w:rPr>
          <w:rFonts w:eastAsia="Calibri"/>
          <w:sz w:val="28"/>
          <w:szCs w:val="28"/>
        </w:rPr>
        <w:t xml:space="preserve">от 25.12.2008 № 273-ФЗ «О противодействии коррупции», </w:t>
      </w:r>
      <w:r w:rsidRPr="00DE323F">
        <w:rPr>
          <w:bCs/>
          <w:sz w:val="28"/>
          <w:szCs w:val="28"/>
        </w:rPr>
        <w:t xml:space="preserve">Областным законом от 12.05.2009 № 218-ЗС «О противодействии коррупции в Ростовской области» </w:t>
      </w:r>
      <w:r w:rsidRPr="00DE323F">
        <w:rPr>
          <w:sz w:val="28"/>
          <w:szCs w:val="28"/>
        </w:rPr>
        <w:t xml:space="preserve">Собрание </w:t>
      </w:r>
      <w:r w:rsidR="00DE323F" w:rsidRPr="00DE323F">
        <w:rPr>
          <w:sz w:val="28"/>
          <w:szCs w:val="28"/>
        </w:rPr>
        <w:t>депутатов Болдыревского</w:t>
      </w:r>
      <w:r w:rsidR="006F4FC2" w:rsidRPr="00DE323F">
        <w:rPr>
          <w:color w:val="FF0000"/>
          <w:sz w:val="28"/>
          <w:szCs w:val="28"/>
        </w:rPr>
        <w:t xml:space="preserve"> </w:t>
      </w:r>
      <w:r w:rsidR="00DE22F5" w:rsidRPr="00DE323F">
        <w:rPr>
          <w:sz w:val="28"/>
          <w:szCs w:val="28"/>
        </w:rPr>
        <w:t>сельск</w:t>
      </w:r>
      <w:r w:rsidRPr="00DE323F">
        <w:rPr>
          <w:sz w:val="28"/>
          <w:szCs w:val="28"/>
        </w:rPr>
        <w:t xml:space="preserve">ого поселения, </w:t>
      </w:r>
    </w:p>
    <w:p w:rsidR="00D74070" w:rsidRPr="00DE323F" w:rsidRDefault="00D74070" w:rsidP="00D74070">
      <w:pPr>
        <w:jc w:val="center"/>
        <w:rPr>
          <w:sz w:val="28"/>
          <w:szCs w:val="28"/>
        </w:rPr>
      </w:pPr>
    </w:p>
    <w:p w:rsidR="00D74070" w:rsidRPr="00DE323F" w:rsidRDefault="00D74070" w:rsidP="00D74070">
      <w:pPr>
        <w:jc w:val="center"/>
        <w:rPr>
          <w:sz w:val="28"/>
          <w:szCs w:val="28"/>
        </w:rPr>
      </w:pPr>
      <w:r w:rsidRPr="00DE323F">
        <w:rPr>
          <w:sz w:val="28"/>
          <w:szCs w:val="28"/>
        </w:rPr>
        <w:t>РЕШИЛО:</w:t>
      </w:r>
    </w:p>
    <w:p w:rsidR="00904F90" w:rsidRPr="00DE323F" w:rsidRDefault="00904F90" w:rsidP="00904F90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904F90" w:rsidRPr="00DE323F" w:rsidRDefault="00904F90" w:rsidP="00304C08">
      <w:pPr>
        <w:pStyle w:val="a5"/>
        <w:widowControl w:val="0"/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 w:rsidRPr="00DE323F">
        <w:rPr>
          <w:color w:val="000000"/>
          <w:sz w:val="28"/>
          <w:szCs w:val="28"/>
        </w:rPr>
        <w:t xml:space="preserve">Утвердить </w:t>
      </w:r>
      <w:r w:rsidRPr="00DE323F">
        <w:rPr>
          <w:sz w:val="28"/>
          <w:szCs w:val="28"/>
        </w:rPr>
        <w:t xml:space="preserve">Порядок принятия решения о применении мер ответственности к депутату Собрания депутатов </w:t>
      </w:r>
      <w:r w:rsidR="001D7984" w:rsidRPr="00DE323F">
        <w:rPr>
          <w:sz w:val="28"/>
          <w:szCs w:val="28"/>
        </w:rPr>
        <w:t>Болдыревского</w:t>
      </w:r>
      <w:r w:rsidR="006F4FC2" w:rsidRPr="00DE323F">
        <w:rPr>
          <w:color w:val="FF0000"/>
          <w:sz w:val="28"/>
          <w:szCs w:val="28"/>
        </w:rPr>
        <w:t xml:space="preserve"> </w:t>
      </w:r>
      <w:r w:rsidR="00DE22F5" w:rsidRPr="00DE323F">
        <w:rPr>
          <w:sz w:val="28"/>
          <w:szCs w:val="28"/>
        </w:rPr>
        <w:t>сельск</w:t>
      </w:r>
      <w:r w:rsidRPr="00DE323F">
        <w:rPr>
          <w:sz w:val="28"/>
          <w:szCs w:val="28"/>
        </w:rPr>
        <w:t xml:space="preserve">ого поселения, председателю Собрания депутатов – главе </w:t>
      </w:r>
      <w:r w:rsidR="006A0026" w:rsidRPr="00DE323F">
        <w:rPr>
          <w:sz w:val="28"/>
          <w:szCs w:val="28"/>
        </w:rPr>
        <w:t xml:space="preserve"> </w:t>
      </w:r>
      <w:r w:rsidR="001D7984" w:rsidRPr="00DE323F">
        <w:rPr>
          <w:sz w:val="28"/>
          <w:szCs w:val="28"/>
        </w:rPr>
        <w:t>Болдыревского</w:t>
      </w:r>
      <w:r w:rsidR="006F4FC2" w:rsidRPr="00DE323F">
        <w:rPr>
          <w:color w:val="FF0000"/>
          <w:sz w:val="28"/>
          <w:szCs w:val="28"/>
        </w:rPr>
        <w:t xml:space="preserve"> </w:t>
      </w:r>
      <w:r w:rsidR="00DE22F5" w:rsidRPr="00DE323F">
        <w:rPr>
          <w:sz w:val="28"/>
          <w:szCs w:val="28"/>
        </w:rPr>
        <w:t>сельск</w:t>
      </w:r>
      <w:r w:rsidRPr="00DE323F">
        <w:rPr>
          <w:sz w:val="28"/>
          <w:szCs w:val="28"/>
        </w:rPr>
        <w:t>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согласно приложению</w:t>
      </w:r>
      <w:r w:rsidRPr="00DE323F">
        <w:rPr>
          <w:color w:val="000000"/>
          <w:sz w:val="28"/>
          <w:szCs w:val="28"/>
        </w:rPr>
        <w:t>.</w:t>
      </w:r>
    </w:p>
    <w:p w:rsidR="00904F90" w:rsidRPr="00DE323F" w:rsidRDefault="00904F90" w:rsidP="00304C08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23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04C08" w:rsidRPr="00DE323F" w:rsidRDefault="00304C08" w:rsidP="00304C08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E323F">
        <w:rPr>
          <w:sz w:val="28"/>
          <w:szCs w:val="28"/>
        </w:rPr>
        <w:t>Контроль за исполнением настоящего решения оставляю за собой.</w:t>
      </w:r>
    </w:p>
    <w:p w:rsidR="00304C08" w:rsidRPr="00DE323F" w:rsidRDefault="00304C08" w:rsidP="00304C08">
      <w:pPr>
        <w:pStyle w:val="ConsPlusNormal"/>
        <w:ind w:left="18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411E" w:rsidRPr="00DE323F" w:rsidRDefault="003F411E" w:rsidP="003F41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23F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депутатов-</w:t>
      </w:r>
    </w:p>
    <w:p w:rsidR="003F411E" w:rsidRPr="00DE323F" w:rsidRDefault="003F411E" w:rsidP="003F41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23F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1D7984" w:rsidRPr="00DE323F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r w:rsidR="006F4FC2" w:rsidRPr="00DE323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E22F5" w:rsidRPr="00DE323F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Pr="00DE323F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                  </w:t>
      </w:r>
      <w:r w:rsidR="006F4FC2" w:rsidRPr="00DE323F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D74070" w:rsidRPr="00DE323F">
        <w:rPr>
          <w:rFonts w:ascii="Times New Roman" w:hAnsi="Times New Roman" w:cs="Times New Roman"/>
          <w:b w:val="0"/>
          <w:sz w:val="28"/>
          <w:szCs w:val="28"/>
        </w:rPr>
        <w:t>А.В. Руденко</w:t>
      </w:r>
    </w:p>
    <w:p w:rsidR="00A0576F" w:rsidRPr="00DE22F5" w:rsidRDefault="00A0576F" w:rsidP="00D74070">
      <w:pPr>
        <w:pStyle w:val="ConsPlusNormal"/>
        <w:tabs>
          <w:tab w:val="left" w:pos="708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4F90" w:rsidRPr="00DE22F5" w:rsidRDefault="00904F90" w:rsidP="00D74070">
      <w:pPr>
        <w:pStyle w:val="ConsPlusNormal"/>
        <w:tabs>
          <w:tab w:val="left" w:pos="7088"/>
        </w:tabs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22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904F90" w:rsidRPr="00DE22F5" w:rsidRDefault="00904F90" w:rsidP="00D74070">
      <w:pPr>
        <w:pStyle w:val="ConsPlusNormal"/>
        <w:tabs>
          <w:tab w:val="left" w:pos="7088"/>
        </w:tabs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22F5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Собрания депутатов </w:t>
      </w:r>
      <w:r w:rsidR="006A0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070">
        <w:rPr>
          <w:rFonts w:ascii="Times New Roman" w:hAnsi="Times New Roman" w:cs="Times New Roman"/>
          <w:color w:val="000000"/>
          <w:sz w:val="24"/>
          <w:szCs w:val="24"/>
        </w:rPr>
        <w:t xml:space="preserve">Болдыревского </w:t>
      </w:r>
      <w:r w:rsidR="00DE22F5">
        <w:rPr>
          <w:rFonts w:ascii="Times New Roman" w:hAnsi="Times New Roman" w:cs="Times New Roman"/>
          <w:color w:val="000000"/>
          <w:sz w:val="24"/>
          <w:szCs w:val="24"/>
        </w:rPr>
        <w:t>сельск</w:t>
      </w:r>
      <w:r w:rsidRPr="00DE22F5">
        <w:rPr>
          <w:rFonts w:ascii="Times New Roman" w:hAnsi="Times New Roman" w:cs="Times New Roman"/>
          <w:color w:val="000000"/>
          <w:sz w:val="24"/>
          <w:szCs w:val="24"/>
        </w:rPr>
        <w:t xml:space="preserve">ого  поселения </w:t>
      </w:r>
      <w:r w:rsidRPr="00DE22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</w:t>
      </w:r>
      <w:r w:rsidR="00DE323F">
        <w:rPr>
          <w:rFonts w:ascii="Times New Roman" w:hAnsi="Times New Roman" w:cs="Times New Roman"/>
          <w:color w:val="000000"/>
          <w:sz w:val="24"/>
          <w:szCs w:val="24"/>
        </w:rPr>
        <w:t>21.07.2022 г.</w:t>
      </w:r>
      <w:r w:rsidRPr="00DE22F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DE323F">
        <w:rPr>
          <w:rFonts w:ascii="Times New Roman" w:hAnsi="Times New Roman" w:cs="Times New Roman"/>
          <w:color w:val="000000"/>
          <w:sz w:val="24"/>
          <w:szCs w:val="24"/>
        </w:rPr>
        <w:t xml:space="preserve"> 41</w:t>
      </w:r>
      <w:r w:rsidRPr="00DE2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4F90" w:rsidRPr="00DE22F5" w:rsidRDefault="00904F90" w:rsidP="00904F9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bookmarkStart w:id="0" w:name="Par23"/>
    <w:bookmarkEnd w:id="0"/>
    <w:p w:rsidR="00904F90" w:rsidRPr="00DE323F" w:rsidRDefault="00904F90" w:rsidP="00904F9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23F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Pr="00DE323F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HYPERLINK \l Par23  </w:instrText>
      </w:r>
      <w:r w:rsidRPr="00DE323F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Pr="00DE323F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  <w:r w:rsidRPr="00DE323F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</w:p>
    <w:p w:rsidR="00904F90" w:rsidRPr="00DE323F" w:rsidRDefault="00904F90" w:rsidP="00904F9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2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принятия решения о применении мер ответственности к депутату Собрания депутатов </w:t>
      </w:r>
      <w:r w:rsidR="006A0026" w:rsidRPr="00DE32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7984" w:rsidRPr="00DE323F">
        <w:rPr>
          <w:rFonts w:ascii="Times New Roman" w:hAnsi="Times New Roman" w:cs="Times New Roman"/>
          <w:b/>
          <w:sz w:val="28"/>
          <w:szCs w:val="28"/>
        </w:rPr>
        <w:t>Болдыревского</w:t>
      </w:r>
      <w:r w:rsidR="00F00B3D" w:rsidRPr="00DE32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22F5" w:rsidRPr="00DE323F">
        <w:rPr>
          <w:rFonts w:ascii="Times New Roman" w:hAnsi="Times New Roman" w:cs="Times New Roman"/>
          <w:b/>
          <w:color w:val="000000"/>
          <w:sz w:val="28"/>
          <w:szCs w:val="28"/>
        </w:rPr>
        <w:t>сельск</w:t>
      </w:r>
      <w:r w:rsidRPr="00DE32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ого поселения, председателю Собрания депутатов – главе </w:t>
      </w:r>
      <w:r w:rsidR="001D7984" w:rsidRPr="00DE323F">
        <w:rPr>
          <w:rFonts w:ascii="Times New Roman" w:hAnsi="Times New Roman" w:cs="Times New Roman"/>
          <w:b/>
          <w:sz w:val="28"/>
          <w:szCs w:val="28"/>
        </w:rPr>
        <w:t>Болдыревского</w:t>
      </w:r>
      <w:r w:rsidR="006F4FC2" w:rsidRPr="00DE32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E22F5" w:rsidRPr="00DE323F">
        <w:rPr>
          <w:rFonts w:ascii="Times New Roman" w:hAnsi="Times New Roman" w:cs="Times New Roman"/>
          <w:b/>
          <w:color w:val="000000"/>
          <w:sz w:val="28"/>
          <w:szCs w:val="28"/>
        </w:rPr>
        <w:t>сельск</w:t>
      </w:r>
      <w:r w:rsidRPr="00DE323F">
        <w:rPr>
          <w:rFonts w:ascii="Times New Roman" w:hAnsi="Times New Roman" w:cs="Times New Roman"/>
          <w:b/>
          <w:color w:val="000000"/>
          <w:sz w:val="28"/>
          <w:szCs w:val="28"/>
        </w:rPr>
        <w:t>ого 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04F90" w:rsidRPr="00DE22F5" w:rsidRDefault="00904F90" w:rsidP="00904F9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>1. Настоящий Порядок в соответствии с частью 7</w:t>
      </w:r>
      <w:r w:rsidRPr="00DE22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3-2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2 статьи 13</w:t>
      </w:r>
      <w:r w:rsidRPr="00DE22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</w:t>
      </w:r>
      <w:r w:rsidRPr="00DE22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12.05.2009 № 218-ЗС «О противодействии коррупции в Ростовской области», Уставом муниципального образования </w:t>
      </w:r>
      <w:r w:rsidR="00F00B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DE22F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D7984" w:rsidRPr="00D74070">
        <w:rPr>
          <w:rFonts w:ascii="Times New Roman" w:hAnsi="Times New Roman" w:cs="Times New Roman"/>
          <w:bCs/>
          <w:sz w:val="28"/>
          <w:szCs w:val="28"/>
        </w:rPr>
        <w:t>Болдыревского</w:t>
      </w:r>
      <w:r w:rsidRPr="006F4FC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bCs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bCs/>
          <w:color w:val="000000"/>
          <w:sz w:val="28"/>
          <w:szCs w:val="28"/>
        </w:rPr>
        <w:t>ое поселение»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процедуру принятия решения о применении мер ответственности к депутату Собрания депутатов 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="00F00B3D"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ого поселения, председателю Собрания депутатов – главе 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>ого поселения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>2. 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2) освобождение депутата Собрания депутатов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ого поселения от должности в Собрании депутатов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>ого поселения с лишением права занимать должности в Собрании депутатов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984" w:rsidRPr="00D74070">
        <w:rPr>
          <w:rFonts w:ascii="Times New Roman" w:hAnsi="Times New Roman" w:cs="Times New Roman"/>
          <w:sz w:val="28"/>
          <w:szCs w:val="28"/>
        </w:rPr>
        <w:lastRenderedPageBreak/>
        <w:t>Болдыревского</w:t>
      </w:r>
      <w:r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>ого поселения до прекращения срока его полномочий;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4) запрет занимать должности в Собрании депутатов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="006F4FC2"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до прекращения срока его полномочий;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E22F5">
        <w:rPr>
          <w:rFonts w:ascii="Times New Roman" w:hAnsi="Times New Roman" w:cs="Times New Roman"/>
          <w:sz w:val="28"/>
          <w:szCs w:val="28"/>
        </w:rPr>
        <w:t>Применение к лицам, 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Губернатора Ростовской области).</w:t>
      </w:r>
    </w:p>
    <w:p w:rsidR="00904F90" w:rsidRPr="00DE22F5" w:rsidRDefault="00904F90" w:rsidP="00904F90">
      <w:pPr>
        <w:spacing w:line="240" w:lineRule="atLeast"/>
        <w:ind w:firstLine="709"/>
        <w:jc w:val="both"/>
        <w:rPr>
          <w:sz w:val="28"/>
          <w:szCs w:val="28"/>
        </w:rPr>
      </w:pPr>
      <w:r w:rsidRPr="00DE22F5">
        <w:rPr>
          <w:sz w:val="28"/>
          <w:szCs w:val="28"/>
        </w:rP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r w:rsidR="001D7984" w:rsidRPr="00D74070">
        <w:rPr>
          <w:sz w:val="28"/>
          <w:szCs w:val="28"/>
        </w:rPr>
        <w:t>Болдыревского</w:t>
      </w:r>
      <w:r w:rsidR="00531B25" w:rsidRPr="00D74070">
        <w:rPr>
          <w:sz w:val="28"/>
          <w:szCs w:val="28"/>
        </w:rPr>
        <w:t xml:space="preserve"> </w:t>
      </w:r>
      <w:r w:rsidR="00DE22F5">
        <w:rPr>
          <w:sz w:val="28"/>
          <w:szCs w:val="28"/>
        </w:rPr>
        <w:t>сельск</w:t>
      </w:r>
      <w:r w:rsidR="00531B25" w:rsidRPr="00DE22F5">
        <w:rPr>
          <w:sz w:val="28"/>
          <w:szCs w:val="28"/>
        </w:rPr>
        <w:t>ого</w:t>
      </w:r>
      <w:r w:rsidRPr="00DE22F5">
        <w:rPr>
          <w:sz w:val="28"/>
          <w:szCs w:val="28"/>
        </w:rPr>
        <w:t xml:space="preserve"> поселения.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="00531B25"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вопроса о применении к лицам, замещающим муниципальные должности, мер ответственности.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 xml:space="preserve">5. Председательствующим на заседании Собрания депутатов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="006F4FC2" w:rsidRPr="006F4FC2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="00531B25"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 xml:space="preserve">В случае, если на данном заседании рассматривается вопрос о применении мер ответственности к председателю Собрания депутатов – главе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="00531B25"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поселения, указанное заседание проходит под председательством заместителя председателя Собрания депутатов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="00531B25"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поселения, либо в случае отсутствия заместителя председателя Собрания депутатов </w:t>
      </w:r>
      <w:r w:rsidR="006A0026"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="00531B25"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– под председательством депутата, избранного из числа присутствующих на заседании депутатов Собрания депутатов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="00531B25"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непосредственно перед началом заседания простым большинством голосов депутатов.</w:t>
      </w:r>
    </w:p>
    <w:p w:rsidR="00904F90" w:rsidRPr="00DE22F5" w:rsidRDefault="00904F90" w:rsidP="00904F90">
      <w:pPr>
        <w:widowControl w:val="0"/>
        <w:ind w:firstLine="709"/>
        <w:jc w:val="both"/>
        <w:rPr>
          <w:sz w:val="28"/>
          <w:szCs w:val="28"/>
        </w:rPr>
      </w:pPr>
      <w:r w:rsidRPr="00DE22F5">
        <w:rPr>
          <w:sz w:val="28"/>
          <w:szCs w:val="28"/>
        </w:rPr>
        <w:t xml:space="preserve">6. Решение о применении к лицу, замещающему муниципальную должность, мер ответственности принимается большинством голосов от </w:t>
      </w:r>
      <w:r w:rsidRPr="00DE22F5">
        <w:rPr>
          <w:sz w:val="28"/>
          <w:szCs w:val="28"/>
        </w:rPr>
        <w:lastRenderedPageBreak/>
        <w:t xml:space="preserve">установленной численности депутатов Собрания депутатов </w:t>
      </w:r>
      <w:r w:rsidR="001D7984" w:rsidRPr="00D74070">
        <w:rPr>
          <w:sz w:val="28"/>
          <w:szCs w:val="28"/>
        </w:rPr>
        <w:t>Болдыревского</w:t>
      </w:r>
      <w:r w:rsidR="00531B25" w:rsidRPr="006F4FC2">
        <w:rPr>
          <w:color w:val="FF0000"/>
          <w:sz w:val="28"/>
          <w:szCs w:val="28"/>
        </w:rPr>
        <w:t xml:space="preserve"> </w:t>
      </w:r>
      <w:r w:rsidR="00DE22F5" w:rsidRPr="00D74070">
        <w:rPr>
          <w:sz w:val="28"/>
          <w:szCs w:val="28"/>
        </w:rPr>
        <w:t>сельск</w:t>
      </w:r>
      <w:r w:rsidR="00531B25" w:rsidRPr="00D74070">
        <w:rPr>
          <w:sz w:val="28"/>
          <w:szCs w:val="28"/>
        </w:rPr>
        <w:t>ого</w:t>
      </w:r>
      <w:r w:rsidRPr="00DE22F5">
        <w:rPr>
          <w:sz w:val="28"/>
          <w:szCs w:val="28"/>
        </w:rPr>
        <w:t xml:space="preserve"> поселения.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7. При рассмотрении и принятии Собранием депутатов</w:t>
      </w:r>
      <w:r w:rsidR="006A0026"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="00F00B3D" w:rsidRPr="00D74070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решения о применении мер ответственности к лицам, замещающим муниципальные должности, им должны быть обеспечены: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1) 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 xml:space="preserve">8. При принятии решения о выборе конкретной меры ответственности Собранием депутатов </w:t>
      </w:r>
      <w:r w:rsidR="006A0026" w:rsidRPr="00D74070">
        <w:rPr>
          <w:rFonts w:ascii="Times New Roman" w:hAnsi="Times New Roman" w:cs="Times New Roman"/>
          <w:sz w:val="28"/>
          <w:szCs w:val="28"/>
        </w:rPr>
        <w:t xml:space="preserve">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="00531B25"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DE22F5">
        <w:rPr>
          <w:rFonts w:ascii="Times New Roman" w:hAnsi="Times New Roman" w:cs="Times New Roman"/>
          <w:sz w:val="28"/>
          <w:szCs w:val="28"/>
        </w:rPr>
        <w:t xml:space="preserve"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="00531B25"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10. 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Болдыревского</w:t>
      </w:r>
      <w:r w:rsidR="00531B25" w:rsidRPr="006F4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 xml:space="preserve">12. Информация о применении к лицу, замещающему муниципальную должность, мер ответственности размещается на официальном сайте </w:t>
      </w:r>
      <w:r w:rsidR="00531B25" w:rsidRPr="00DE22F5">
        <w:rPr>
          <w:rFonts w:ascii="Times New Roman" w:hAnsi="Times New Roman" w:cs="Times New Roman"/>
          <w:sz w:val="28"/>
          <w:szCs w:val="28"/>
        </w:rPr>
        <w:t>муниципального образование «</w:t>
      </w:r>
      <w:r w:rsidR="001D7984" w:rsidRPr="00D74070">
        <w:rPr>
          <w:rFonts w:ascii="Times New Roman" w:hAnsi="Times New Roman" w:cs="Times New Roman"/>
          <w:sz w:val="28"/>
          <w:szCs w:val="28"/>
        </w:rPr>
        <w:t>Болдыревское</w:t>
      </w:r>
      <w:r w:rsidR="00531B25" w:rsidRPr="006F4FC2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ое поселение»</w:t>
      </w:r>
      <w:r w:rsidRPr="00DE22F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F90" w:rsidRPr="00DE22F5" w:rsidRDefault="00904F90" w:rsidP="00DE0287">
      <w:pPr>
        <w:rPr>
          <w:sz w:val="28"/>
          <w:szCs w:val="28"/>
        </w:rPr>
      </w:pPr>
      <w:bookmarkStart w:id="1" w:name="_GoBack"/>
      <w:bookmarkEnd w:id="1"/>
    </w:p>
    <w:sectPr w:rsidR="00904F90" w:rsidRPr="00DE22F5" w:rsidSect="00DE323F">
      <w:foot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09" w:rsidRDefault="003E5D09" w:rsidP="00DE323F">
      <w:r>
        <w:separator/>
      </w:r>
    </w:p>
  </w:endnote>
  <w:endnote w:type="continuationSeparator" w:id="0">
    <w:p w:rsidR="003E5D09" w:rsidRDefault="003E5D09" w:rsidP="00DE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278960"/>
      <w:docPartObj>
        <w:docPartGallery w:val="Page Numbers (Bottom of Page)"/>
        <w:docPartUnique/>
      </w:docPartObj>
    </w:sdtPr>
    <w:sdtContent>
      <w:p w:rsidR="00DE323F" w:rsidRDefault="00DE32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E323F" w:rsidRDefault="00DE32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09" w:rsidRDefault="003E5D09" w:rsidP="00DE323F">
      <w:r>
        <w:separator/>
      </w:r>
    </w:p>
  </w:footnote>
  <w:footnote w:type="continuationSeparator" w:id="0">
    <w:p w:rsidR="003E5D09" w:rsidRDefault="003E5D09" w:rsidP="00DE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F27B4"/>
    <w:multiLevelType w:val="hybridMultilevel"/>
    <w:tmpl w:val="58B6D154"/>
    <w:lvl w:ilvl="0" w:tplc="6F4C24F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6"/>
    <w:rsid w:val="00025408"/>
    <w:rsid w:val="00061401"/>
    <w:rsid w:val="000E33A7"/>
    <w:rsid w:val="001A46E8"/>
    <w:rsid w:val="001D7984"/>
    <w:rsid w:val="00210297"/>
    <w:rsid w:val="00263176"/>
    <w:rsid w:val="00265A5D"/>
    <w:rsid w:val="00304C08"/>
    <w:rsid w:val="0035538F"/>
    <w:rsid w:val="003D5EDC"/>
    <w:rsid w:val="003E5D09"/>
    <w:rsid w:val="003F411E"/>
    <w:rsid w:val="00483A8D"/>
    <w:rsid w:val="00511C83"/>
    <w:rsid w:val="00531B25"/>
    <w:rsid w:val="005D0D49"/>
    <w:rsid w:val="006759B0"/>
    <w:rsid w:val="006A0026"/>
    <w:rsid w:val="006C70C6"/>
    <w:rsid w:val="006F4FC2"/>
    <w:rsid w:val="00732DB2"/>
    <w:rsid w:val="00753358"/>
    <w:rsid w:val="00786D3A"/>
    <w:rsid w:val="007F1CE2"/>
    <w:rsid w:val="008A3C0C"/>
    <w:rsid w:val="00904F90"/>
    <w:rsid w:val="00990427"/>
    <w:rsid w:val="009B7C3C"/>
    <w:rsid w:val="00A0576F"/>
    <w:rsid w:val="00B37DDB"/>
    <w:rsid w:val="00CA79AF"/>
    <w:rsid w:val="00CD3F49"/>
    <w:rsid w:val="00D74070"/>
    <w:rsid w:val="00D7457C"/>
    <w:rsid w:val="00DE0287"/>
    <w:rsid w:val="00DE22F5"/>
    <w:rsid w:val="00DE323F"/>
    <w:rsid w:val="00E7613B"/>
    <w:rsid w:val="00F00B3D"/>
    <w:rsid w:val="00F0494B"/>
    <w:rsid w:val="00F756BF"/>
    <w:rsid w:val="00F75BB7"/>
    <w:rsid w:val="00FB3D1F"/>
    <w:rsid w:val="00F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BA6E0-8AC2-46DA-8969-F217B70F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3D1F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D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1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B3D1F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FB3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3F411E"/>
    <w:rPr>
      <w:rFonts w:ascii="Calibri" w:eastAsia="Times New Roman" w:hAnsi="Calibri" w:cs="Calibri"/>
      <w:szCs w:val="20"/>
      <w:lang w:eastAsia="ru-RU"/>
    </w:rPr>
  </w:style>
  <w:style w:type="paragraph" w:customStyle="1" w:styleId="Postan">
    <w:name w:val="Postan"/>
    <w:basedOn w:val="a"/>
    <w:rsid w:val="00DE0287"/>
    <w:pPr>
      <w:jc w:val="center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04C08"/>
    <w:pPr>
      <w:ind w:left="720"/>
      <w:contextualSpacing/>
    </w:pPr>
  </w:style>
  <w:style w:type="table" w:styleId="a6">
    <w:name w:val="Table Grid"/>
    <w:basedOn w:val="a1"/>
    <w:uiPriority w:val="59"/>
    <w:rsid w:val="0021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E32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32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3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E8BB-AF6B-461E-9CFA-E2310250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комп4655</cp:lastModifiedBy>
  <cp:revision>2</cp:revision>
  <cp:lastPrinted>2022-06-30T18:42:00Z</cp:lastPrinted>
  <dcterms:created xsi:type="dcterms:W3CDTF">2022-07-20T07:50:00Z</dcterms:created>
  <dcterms:modified xsi:type="dcterms:W3CDTF">2022-07-20T07:50:00Z</dcterms:modified>
</cp:coreProperties>
</file>