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84366" w:rsidRDefault="00584366" w:rsidP="00584366">
      <w:pPr>
        <w:jc w:val="both"/>
        <w:rPr>
          <w:rFonts w:ascii="Times New Roman" w:hAnsi="Times New Roman" w:cs="Times New Roman"/>
          <w:sz w:val="28"/>
          <w:szCs w:val="28"/>
        </w:rPr>
      </w:pPr>
      <w:r w:rsidRPr="0058436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4095484"/>
            <wp:effectExtent l="0" t="0" r="3810" b="635"/>
            <wp:docPr id="1" name="Рисунок 1" descr="http://zwezda.net/files/article/photo/preview/f2150b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zwezda.net/files/article/photo/preview/f2150bbf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393" cy="4107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4366" w:rsidRPr="00584366" w:rsidRDefault="00584366" w:rsidP="00584366">
      <w:pPr>
        <w:jc w:val="both"/>
        <w:rPr>
          <w:rFonts w:ascii="Times New Roman" w:hAnsi="Times New Roman" w:cs="Times New Roman"/>
          <w:sz w:val="28"/>
          <w:szCs w:val="28"/>
        </w:rPr>
      </w:pPr>
      <w:r w:rsidRPr="00584366">
        <w:rPr>
          <w:rFonts w:ascii="Times New Roman" w:hAnsi="Times New Roman" w:cs="Times New Roman"/>
          <w:sz w:val="28"/>
          <w:szCs w:val="28"/>
        </w:rPr>
        <w:t>Акция «Чистые берега Евразии» проводится Международной Ассоциацией озерных регионов при поддержке Программы ООН по окружающей среде (ЮНЕП) и приурочена к Всемирному дню окружающей среды и Дню эколога, которые отмечаются 5 июня.</w:t>
      </w:r>
    </w:p>
    <w:p w:rsidR="00584366" w:rsidRDefault="00584366" w:rsidP="00584366">
      <w:pPr>
        <w:jc w:val="both"/>
        <w:rPr>
          <w:rFonts w:ascii="Times New Roman" w:hAnsi="Times New Roman" w:cs="Times New Roman"/>
          <w:sz w:val="28"/>
          <w:szCs w:val="28"/>
        </w:rPr>
      </w:pPr>
      <w:r w:rsidRPr="00584366">
        <w:rPr>
          <w:rFonts w:ascii="Times New Roman" w:hAnsi="Times New Roman" w:cs="Times New Roman"/>
          <w:sz w:val="28"/>
          <w:szCs w:val="28"/>
        </w:rPr>
        <w:t>Международная акция «Чистые берега Евразии» — долгосрочная инициатива, направленная на формирование экологической культуры и бережного отношения к водным объектам России, Беларуси, Казахстана, Кыргызстана, Таджикистана, Туркменистана, Узбекистана, Италии, Германии, Франции, Монголии, Финляндии и Швейцарии. С 2016 года в рамках акции участники на местах очищают прибрежную зону и мелководье водоемов своего региона от бытового мусора, внося свой вклад в очистку, возрождение и укрепление водных ресурсов Евразии.  Кроме того, в этот день проводятся масштабные событийные мероприятия, связанные с водой и использованием ее с точки зрения экологии.</w:t>
      </w:r>
    </w:p>
    <w:p w:rsidR="00584366" w:rsidRDefault="00584366" w:rsidP="0058436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Учитывая значимость и масштабность проекта, Администрация Болдыревского сельского поселения провела мероприятия по уборке мусора на берегах и водоемах, расположенных на территории Болдыревского сельского поселения.</w:t>
      </w:r>
    </w:p>
    <w:p w:rsidR="008B7DC1" w:rsidRDefault="008B7DC1" w:rsidP="0058436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B7DC1" w:rsidRDefault="008B7DC1" w:rsidP="0058436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B7DC1" w:rsidRDefault="008B7DC1" w:rsidP="0058436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B7DC1" w:rsidRPr="00584366" w:rsidRDefault="008B7DC1" w:rsidP="0058436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9F42694">
            <wp:extent cx="5128736" cy="6838315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613" cy="68448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2FE8" w:rsidRDefault="00722FE8">
      <w:pPr>
        <w:rPr>
          <w:noProof/>
          <w:lang w:eastAsia="ru-RU"/>
        </w:rPr>
      </w:pPr>
    </w:p>
    <w:p w:rsidR="008B7DC1" w:rsidRDefault="008B7DC1">
      <w:pPr>
        <w:rPr>
          <w:noProof/>
          <w:lang w:eastAsia="ru-RU"/>
        </w:rPr>
      </w:pPr>
    </w:p>
    <w:p w:rsidR="008B7DC1" w:rsidRDefault="008B7DC1">
      <w:pPr>
        <w:rPr>
          <w:noProof/>
          <w:lang w:eastAsia="ru-RU"/>
        </w:rPr>
      </w:pPr>
    </w:p>
    <w:p w:rsidR="008B7DC1" w:rsidRDefault="008B7DC1">
      <w:pPr>
        <w:rPr>
          <w:noProof/>
          <w:lang w:eastAsia="ru-RU"/>
        </w:rPr>
      </w:pPr>
    </w:p>
    <w:p w:rsidR="008B7DC1" w:rsidRDefault="008B7DC1">
      <w:pPr>
        <w:rPr>
          <w:noProof/>
          <w:lang w:eastAsia="ru-RU"/>
        </w:rPr>
      </w:pPr>
    </w:p>
    <w:p w:rsidR="008B7DC1" w:rsidRDefault="008B7DC1">
      <w:pPr>
        <w:rPr>
          <w:noProof/>
          <w:lang w:eastAsia="ru-RU"/>
        </w:rPr>
      </w:pPr>
    </w:p>
    <w:p w:rsidR="008B7DC1" w:rsidRDefault="008B7DC1">
      <w:pPr>
        <w:rPr>
          <w:noProof/>
          <w:lang w:eastAsia="ru-RU"/>
        </w:rPr>
      </w:pPr>
    </w:p>
    <w:p w:rsidR="008B7DC1" w:rsidRDefault="008B7DC1">
      <w:pPr>
        <w:rPr>
          <w:noProof/>
          <w:lang w:eastAsia="ru-RU"/>
        </w:rPr>
      </w:pPr>
    </w:p>
    <w:p w:rsidR="008B7DC1" w:rsidRDefault="008B7DC1">
      <w:pPr>
        <w:rPr>
          <w:noProof/>
          <w:lang w:eastAsia="ru-RU"/>
        </w:rPr>
      </w:pPr>
    </w:p>
    <w:p w:rsidR="008B7DC1" w:rsidRDefault="008B7DC1">
      <w:pPr>
        <w:rPr>
          <w:noProof/>
          <w:lang w:eastAsia="ru-RU"/>
        </w:rPr>
      </w:pPr>
    </w:p>
    <w:p w:rsidR="008B7DC1" w:rsidRDefault="008B7DC1">
      <w:pPr>
        <w:rPr>
          <w:noProof/>
          <w:lang w:eastAsia="ru-RU"/>
        </w:rPr>
      </w:pPr>
    </w:p>
    <w:p w:rsidR="008B7DC1" w:rsidRDefault="008B7DC1">
      <w:r>
        <w:rPr>
          <w:noProof/>
          <w:lang w:eastAsia="ru-RU"/>
        </w:rPr>
        <w:drawing>
          <wp:inline distT="0" distB="0" distL="0" distR="0" wp14:anchorId="1818CE71">
            <wp:extent cx="5536247" cy="7381663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692" cy="7391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7DC1" w:rsidRDefault="008B7DC1" w:rsidP="008B7DC1"/>
    <w:p w:rsidR="008B7DC1" w:rsidRDefault="008B7DC1" w:rsidP="008B7DC1"/>
    <w:p w:rsidR="008B7DC1" w:rsidRDefault="008B7DC1" w:rsidP="008B7DC1"/>
    <w:p w:rsidR="008B7DC1" w:rsidRDefault="008B7DC1" w:rsidP="008B7DC1"/>
    <w:p w:rsidR="008B7DC1" w:rsidRDefault="008B7DC1" w:rsidP="008B7DC1"/>
    <w:p w:rsidR="008B7DC1" w:rsidRDefault="008B7DC1" w:rsidP="008B7DC1"/>
    <w:p w:rsidR="008B7DC1" w:rsidRPr="008B7DC1" w:rsidRDefault="008B7DC1" w:rsidP="008B7DC1"/>
    <w:p w:rsidR="008B7DC1" w:rsidRDefault="008B7DC1" w:rsidP="008B7DC1"/>
    <w:p w:rsidR="008B7DC1" w:rsidRDefault="008B7DC1" w:rsidP="008B7DC1">
      <w:r>
        <w:rPr>
          <w:noProof/>
          <w:lang w:eastAsia="ru-RU"/>
        </w:rPr>
        <w:drawing>
          <wp:inline distT="0" distB="0" distL="0" distR="0" wp14:anchorId="7063C1C8" wp14:editId="3E0E18C8">
            <wp:extent cx="5591175" cy="55911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5591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7DC1" w:rsidRDefault="008B7DC1" w:rsidP="008B7DC1"/>
    <w:p w:rsidR="008B7DC1" w:rsidRDefault="008B7DC1" w:rsidP="008B7DC1"/>
    <w:p w:rsidR="008B7DC1" w:rsidRDefault="008B7DC1" w:rsidP="008B7DC1"/>
    <w:p w:rsidR="008B7DC1" w:rsidRDefault="008B7DC1" w:rsidP="008B7DC1"/>
    <w:p w:rsidR="008B7DC1" w:rsidRDefault="008B7DC1" w:rsidP="008B7DC1"/>
    <w:p w:rsidR="008B7DC1" w:rsidRDefault="008B7DC1" w:rsidP="008B7DC1"/>
    <w:p w:rsidR="008B7DC1" w:rsidRDefault="008B7DC1" w:rsidP="008B7DC1"/>
    <w:p w:rsidR="008B7DC1" w:rsidRDefault="008B7DC1" w:rsidP="008B7DC1"/>
    <w:p w:rsidR="008B7DC1" w:rsidRDefault="008B7DC1" w:rsidP="008B7DC1"/>
    <w:p w:rsidR="008B7DC1" w:rsidRDefault="008B7DC1" w:rsidP="008B7DC1"/>
    <w:p w:rsidR="008B7DC1" w:rsidRDefault="008B7DC1" w:rsidP="008B7DC1"/>
    <w:p w:rsidR="008B7DC1" w:rsidRPr="008B7DC1" w:rsidRDefault="008B7DC1" w:rsidP="008B7DC1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30097D96">
            <wp:extent cx="5095875" cy="50958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5095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8B7DC1" w:rsidRDefault="008B7DC1" w:rsidP="008B7DC1"/>
    <w:p w:rsidR="008B7DC1" w:rsidRDefault="008B7DC1" w:rsidP="008B7DC1">
      <w:pPr>
        <w:tabs>
          <w:tab w:val="left" w:pos="1215"/>
        </w:tabs>
      </w:pPr>
      <w:r>
        <w:tab/>
      </w:r>
    </w:p>
    <w:p w:rsidR="008B7DC1" w:rsidRDefault="008B7DC1" w:rsidP="008B7DC1">
      <w:pPr>
        <w:tabs>
          <w:tab w:val="left" w:pos="1215"/>
        </w:tabs>
      </w:pPr>
    </w:p>
    <w:p w:rsidR="008B7DC1" w:rsidRDefault="008B7DC1" w:rsidP="008B7DC1">
      <w:pPr>
        <w:tabs>
          <w:tab w:val="left" w:pos="1215"/>
        </w:tabs>
      </w:pPr>
    </w:p>
    <w:p w:rsidR="008B7DC1" w:rsidRDefault="008B7DC1" w:rsidP="008B7DC1">
      <w:pPr>
        <w:tabs>
          <w:tab w:val="left" w:pos="1215"/>
        </w:tabs>
      </w:pPr>
    </w:p>
    <w:p w:rsidR="008B7DC1" w:rsidRDefault="008B7DC1" w:rsidP="008B7DC1">
      <w:pPr>
        <w:tabs>
          <w:tab w:val="left" w:pos="1215"/>
        </w:tabs>
      </w:pPr>
    </w:p>
    <w:p w:rsidR="008B7DC1" w:rsidRDefault="008B7DC1" w:rsidP="008B7DC1">
      <w:pPr>
        <w:tabs>
          <w:tab w:val="left" w:pos="1215"/>
        </w:tabs>
      </w:pPr>
    </w:p>
    <w:p w:rsidR="008B7DC1" w:rsidRDefault="008B7DC1" w:rsidP="008B7DC1">
      <w:pPr>
        <w:tabs>
          <w:tab w:val="left" w:pos="1215"/>
        </w:tabs>
      </w:pPr>
    </w:p>
    <w:p w:rsidR="008B7DC1" w:rsidRDefault="008B7DC1" w:rsidP="008B7DC1">
      <w:pPr>
        <w:tabs>
          <w:tab w:val="left" w:pos="1215"/>
        </w:tabs>
      </w:pPr>
    </w:p>
    <w:p w:rsidR="008B7DC1" w:rsidRDefault="008B7DC1" w:rsidP="008B7DC1">
      <w:pPr>
        <w:tabs>
          <w:tab w:val="left" w:pos="1215"/>
        </w:tabs>
      </w:pPr>
    </w:p>
    <w:p w:rsidR="008B7DC1" w:rsidRDefault="008B7DC1" w:rsidP="008B7DC1">
      <w:pPr>
        <w:tabs>
          <w:tab w:val="left" w:pos="1215"/>
        </w:tabs>
      </w:pPr>
    </w:p>
    <w:p w:rsidR="008B7DC1" w:rsidRDefault="008B7DC1" w:rsidP="008B7DC1">
      <w:pPr>
        <w:tabs>
          <w:tab w:val="left" w:pos="1215"/>
        </w:tabs>
      </w:pPr>
    </w:p>
    <w:p w:rsidR="008B7DC1" w:rsidRDefault="008B7DC1" w:rsidP="008B7DC1">
      <w:pPr>
        <w:tabs>
          <w:tab w:val="left" w:pos="1215"/>
        </w:tabs>
      </w:pPr>
    </w:p>
    <w:p w:rsidR="008B7DC1" w:rsidRPr="008B7DC1" w:rsidRDefault="008B7DC1" w:rsidP="008B7DC1">
      <w:pPr>
        <w:tabs>
          <w:tab w:val="left" w:pos="1215"/>
        </w:tabs>
      </w:pPr>
      <w:r>
        <w:rPr>
          <w:noProof/>
          <w:lang w:eastAsia="ru-RU"/>
        </w:rPr>
        <w:lastRenderedPageBreak/>
        <w:drawing>
          <wp:inline distT="0" distB="0" distL="0" distR="0" wp14:anchorId="55F351AB" wp14:editId="7290F0A0">
            <wp:extent cx="5686425" cy="56864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5686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8B7DC1" w:rsidRPr="008B7DC1" w:rsidSect="00584366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4701"/>
    <w:rsid w:val="00584366"/>
    <w:rsid w:val="00722FE8"/>
    <w:rsid w:val="008B7DC1"/>
    <w:rsid w:val="009E47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74017B1-B5BB-4F5C-BDBA-2B1432889C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0056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171</Words>
  <Characters>979</Characters>
  <Application>Microsoft Office Word</Application>
  <DocSecurity>0</DocSecurity>
  <Lines>8</Lines>
  <Paragraphs>2</Paragraphs>
  <ScaleCrop>false</ScaleCrop>
  <Company/>
  <LinksUpToDate>false</LinksUpToDate>
  <CharactersWithSpaces>1148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User547</dc:creator>
  <cp:keywords/>
  <dc:description/>
  <cp:lastModifiedBy>User547</cp:lastModifiedBy>
  <cp:revision>4</cp:revision>
  <dcterms:created xsi:type="dcterms:W3CDTF">2022-06-02T11:38:00Z</dcterms:created>
  <dcterms:modified xsi:type="dcterms:W3CDTF">2022-06-03T07:20:00Z</dcterms:modified>
</cp:coreProperties>
</file>